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021D3" w14:textId="77777777" w:rsidR="00EB0D65" w:rsidRPr="0077345B" w:rsidRDefault="008137D9" w:rsidP="00C1355D">
      <w:pPr>
        <w:spacing w:after="0" w:line="240" w:lineRule="auto"/>
        <w:ind w:left="5670"/>
        <w:jc w:val="right"/>
        <w:textAlignment w:val="baseline"/>
        <w:outlineLvl w:val="2"/>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Attachment 1 to the Rules </w:t>
      </w:r>
    </w:p>
    <w:p w14:paraId="527021D4" w14:textId="77777777" w:rsidR="00642CC7" w:rsidRPr="0077345B" w:rsidRDefault="00EB0D65" w:rsidP="00C1355D">
      <w:pPr>
        <w:spacing w:after="0" w:line="240" w:lineRule="auto"/>
        <w:ind w:left="5670"/>
        <w:jc w:val="right"/>
        <w:textAlignment w:val="baseline"/>
        <w:outlineLvl w:val="2"/>
        <w:rPr>
          <w:rFonts w:ascii="Times New Roman" w:eastAsia="Times New Roman" w:hAnsi="Times New Roman" w:cs="Times New Roman"/>
          <w:sz w:val="24"/>
          <w:szCs w:val="24"/>
          <w:lang w:val="en-US" w:eastAsia="ru-RU"/>
        </w:rPr>
      </w:pPr>
      <w:proofErr w:type="gramStart"/>
      <w:r w:rsidRPr="0077345B">
        <w:rPr>
          <w:rFonts w:ascii="Times New Roman" w:eastAsia="Times New Roman" w:hAnsi="Times New Roman" w:cs="Times New Roman"/>
          <w:sz w:val="24"/>
          <w:szCs w:val="24"/>
          <w:lang w:val="en-US" w:eastAsia="ru-RU"/>
        </w:rPr>
        <w:t>for</w:t>
      </w:r>
      <w:proofErr w:type="gramEnd"/>
      <w:r w:rsidRPr="0077345B">
        <w:rPr>
          <w:rFonts w:ascii="Times New Roman" w:eastAsia="Times New Roman" w:hAnsi="Times New Roman" w:cs="Times New Roman"/>
          <w:sz w:val="24"/>
          <w:szCs w:val="24"/>
          <w:lang w:val="en-US" w:eastAsia="ru-RU"/>
        </w:rPr>
        <w:t xml:space="preserve"> conferring academic titles </w:t>
      </w:r>
      <w:r w:rsidR="008137D9" w:rsidRPr="0077345B">
        <w:rPr>
          <w:rFonts w:ascii="Times New Roman" w:eastAsia="Times New Roman" w:hAnsi="Times New Roman" w:cs="Times New Roman"/>
          <w:sz w:val="24"/>
          <w:szCs w:val="24"/>
          <w:lang w:val="en-US" w:eastAsia="ru-RU"/>
        </w:rPr>
        <w:t>(associate</w:t>
      </w:r>
      <w:r w:rsidRPr="0077345B">
        <w:rPr>
          <w:rFonts w:ascii="Times New Roman" w:eastAsia="Times New Roman" w:hAnsi="Times New Roman" w:cs="Times New Roman"/>
          <w:sz w:val="24"/>
          <w:szCs w:val="24"/>
          <w:lang w:val="en-US" w:eastAsia="ru-RU"/>
        </w:rPr>
        <w:t xml:space="preserve"> </w:t>
      </w:r>
      <w:r w:rsidR="008137D9" w:rsidRPr="0077345B">
        <w:rPr>
          <w:rFonts w:ascii="Times New Roman" w:eastAsia="Times New Roman" w:hAnsi="Times New Roman" w:cs="Times New Roman"/>
          <w:sz w:val="24"/>
          <w:szCs w:val="24"/>
          <w:lang w:val="en-US" w:eastAsia="ru-RU"/>
        </w:rPr>
        <w:t>professor</w:t>
      </w:r>
      <w:r w:rsidRPr="0077345B">
        <w:rPr>
          <w:rFonts w:ascii="Times New Roman" w:eastAsia="Times New Roman" w:hAnsi="Times New Roman" w:cs="Times New Roman"/>
          <w:sz w:val="24"/>
          <w:szCs w:val="24"/>
          <w:lang w:val="en-US" w:eastAsia="ru-RU"/>
        </w:rPr>
        <w:t xml:space="preserve">, </w:t>
      </w:r>
      <w:r w:rsidR="00B42EE5" w:rsidRPr="0077345B">
        <w:rPr>
          <w:rFonts w:ascii="Times New Roman" w:eastAsia="Times New Roman" w:hAnsi="Times New Roman" w:cs="Times New Roman"/>
          <w:sz w:val="24"/>
          <w:szCs w:val="24"/>
          <w:lang w:val="en-US" w:eastAsia="ru-RU"/>
        </w:rPr>
        <w:t>professo</w:t>
      </w:r>
      <w:r w:rsidR="00C275D4" w:rsidRPr="0077345B">
        <w:rPr>
          <w:rFonts w:ascii="Times New Roman" w:eastAsia="Times New Roman" w:hAnsi="Times New Roman" w:cs="Times New Roman"/>
          <w:sz w:val="24"/>
          <w:szCs w:val="24"/>
          <w:lang w:val="en-US" w:eastAsia="ru-RU"/>
        </w:rPr>
        <w:t>r</w:t>
      </w:r>
      <w:r w:rsidR="008137D9" w:rsidRPr="0077345B">
        <w:rPr>
          <w:rFonts w:ascii="Times New Roman" w:eastAsia="Times New Roman" w:hAnsi="Times New Roman" w:cs="Times New Roman"/>
          <w:sz w:val="24"/>
          <w:szCs w:val="24"/>
          <w:lang w:val="en-US" w:eastAsia="ru-RU"/>
        </w:rPr>
        <w:t>)</w:t>
      </w:r>
    </w:p>
    <w:p w14:paraId="527021D6" w14:textId="50D00593" w:rsidR="0054053C" w:rsidRPr="0077345B" w:rsidRDefault="0054053C" w:rsidP="00950E2C">
      <w:pPr>
        <w:spacing w:after="0" w:line="240" w:lineRule="auto"/>
        <w:textAlignment w:val="baseline"/>
        <w:outlineLvl w:val="2"/>
        <w:rPr>
          <w:rFonts w:ascii="Times New Roman" w:eastAsia="Times New Roman" w:hAnsi="Times New Roman" w:cs="Times New Roman"/>
          <w:color w:val="1E1E1E"/>
          <w:sz w:val="24"/>
          <w:szCs w:val="24"/>
          <w:lang w:val="en-US" w:eastAsia="ru-RU"/>
        </w:rPr>
      </w:pPr>
    </w:p>
    <w:p w14:paraId="527021D7" w14:textId="77777777" w:rsidR="00AD4DC4" w:rsidRPr="0077345B" w:rsidRDefault="00AD4DC4" w:rsidP="00AD4DC4">
      <w:pPr>
        <w:spacing w:after="0" w:line="240" w:lineRule="auto"/>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Information</w:t>
      </w:r>
    </w:p>
    <w:p w14:paraId="527021D8" w14:textId="77777777" w:rsidR="00AD4DC4" w:rsidRPr="0077345B" w:rsidRDefault="00AD4DC4" w:rsidP="00AD4DC4">
      <w:pPr>
        <w:spacing w:after="0" w:line="240" w:lineRule="auto"/>
        <w:textAlignment w:val="baseline"/>
        <w:rPr>
          <w:rFonts w:ascii="Times New Roman" w:eastAsia="Times New Roman" w:hAnsi="Times New Roman" w:cs="Times New Roman"/>
          <w:color w:val="000000"/>
          <w:spacing w:val="2"/>
          <w:sz w:val="24"/>
          <w:szCs w:val="24"/>
          <w:lang w:val="en-US" w:eastAsia="ru-RU"/>
        </w:rPr>
      </w:pPr>
    </w:p>
    <w:p w14:paraId="11F49768" w14:textId="77777777" w:rsidR="002826CB" w:rsidRDefault="00AD4DC4" w:rsidP="00AD4DC4">
      <w:pPr>
        <w:spacing w:after="0" w:line="240" w:lineRule="auto"/>
        <w:textAlignment w:val="baseline"/>
        <w:rPr>
          <w:rFonts w:ascii="Times New Roman" w:eastAsia="Times New Roman" w:hAnsi="Times New Roman" w:cs="Times New Roman"/>
          <w:color w:val="000000"/>
          <w:spacing w:val="2"/>
          <w:sz w:val="24"/>
          <w:szCs w:val="24"/>
          <w:lang w:val="en-US" w:eastAsia="ru-RU"/>
        </w:rPr>
      </w:pPr>
      <w:proofErr w:type="gramStart"/>
      <w:r w:rsidRPr="0077345B">
        <w:rPr>
          <w:rFonts w:ascii="Times New Roman" w:eastAsia="Times New Roman" w:hAnsi="Times New Roman" w:cs="Times New Roman"/>
          <w:color w:val="000000"/>
          <w:spacing w:val="2"/>
          <w:sz w:val="24"/>
          <w:szCs w:val="24"/>
          <w:lang w:val="en-US" w:eastAsia="ru-RU"/>
        </w:rPr>
        <w:t>about</w:t>
      </w:r>
      <w:proofErr w:type="gramEnd"/>
      <w:r w:rsidRPr="0077345B">
        <w:rPr>
          <w:rFonts w:ascii="Times New Roman" w:eastAsia="Times New Roman" w:hAnsi="Times New Roman" w:cs="Times New Roman"/>
          <w:color w:val="000000"/>
          <w:spacing w:val="2"/>
          <w:sz w:val="24"/>
          <w:szCs w:val="24"/>
          <w:lang w:val="en-US" w:eastAsia="ru-RU"/>
        </w:rPr>
        <w:t xml:space="preserve"> the applicant for </w:t>
      </w:r>
      <w:r w:rsidRPr="0077345B">
        <w:rPr>
          <w:rFonts w:ascii="Times New Roman" w:eastAsia="Times New Roman" w:hAnsi="Times New Roman" w:cs="Times New Roman"/>
          <w:spacing w:val="2"/>
          <w:sz w:val="24"/>
          <w:szCs w:val="24"/>
          <w:lang w:val="en-US" w:eastAsia="ru-RU"/>
        </w:rPr>
        <w:t xml:space="preserve">the academic title </w:t>
      </w:r>
    </w:p>
    <w:p w14:paraId="527021D9" w14:textId="34001CB8" w:rsidR="00AD4DC4" w:rsidRPr="0077345B" w:rsidRDefault="00AD4DC4" w:rsidP="00AD4DC4">
      <w:pPr>
        <w:spacing w:after="0" w:line="240" w:lineRule="auto"/>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Associa</w:t>
      </w:r>
      <w:r w:rsidR="002826CB">
        <w:rPr>
          <w:rFonts w:ascii="Times New Roman" w:eastAsia="Times New Roman" w:hAnsi="Times New Roman" w:cs="Times New Roman"/>
          <w:color w:val="000000"/>
          <w:spacing w:val="2"/>
          <w:sz w:val="24"/>
          <w:szCs w:val="24"/>
          <w:lang w:val="en-US" w:eastAsia="ru-RU"/>
        </w:rPr>
        <w:t xml:space="preserve">te Professor </w:t>
      </w:r>
    </w:p>
    <w:p w14:paraId="527021DA" w14:textId="0FE8F8DA" w:rsidR="00AD4DC4" w:rsidRPr="0077345B" w:rsidRDefault="00D27601" w:rsidP="00AD4DC4">
      <w:pPr>
        <w:spacing w:after="0" w:line="240" w:lineRule="auto"/>
        <w:textAlignment w:val="baseline"/>
        <w:rPr>
          <w:rFonts w:ascii="Times New Roman" w:eastAsia="Times New Roman" w:hAnsi="Times New Roman" w:cs="Times New Roman"/>
          <w:color w:val="000000"/>
          <w:spacing w:val="2"/>
          <w:sz w:val="24"/>
          <w:szCs w:val="24"/>
          <w:lang w:val="en-US" w:eastAsia="ru-RU"/>
        </w:rPr>
      </w:pPr>
      <w:proofErr w:type="gramStart"/>
      <w:r w:rsidRPr="0077345B">
        <w:rPr>
          <w:rFonts w:ascii="Times New Roman" w:eastAsia="Times New Roman" w:hAnsi="Times New Roman" w:cs="Times New Roman"/>
          <w:color w:val="000000"/>
          <w:spacing w:val="2"/>
          <w:sz w:val="24"/>
          <w:szCs w:val="24"/>
          <w:lang w:val="en-US" w:eastAsia="ru-RU"/>
        </w:rPr>
        <w:t>in</w:t>
      </w:r>
      <w:proofErr w:type="gramEnd"/>
      <w:r w:rsidRPr="0077345B">
        <w:rPr>
          <w:rFonts w:ascii="Times New Roman" w:eastAsia="Times New Roman" w:hAnsi="Times New Roman" w:cs="Times New Roman"/>
          <w:color w:val="000000"/>
          <w:spacing w:val="2"/>
          <w:sz w:val="24"/>
          <w:szCs w:val="24"/>
          <w:lang w:val="en-US" w:eastAsia="ru-RU"/>
        </w:rPr>
        <w:t xml:space="preserve"> the s</w:t>
      </w:r>
      <w:r w:rsidR="002826CB">
        <w:rPr>
          <w:rFonts w:ascii="Times New Roman" w:eastAsia="Times New Roman" w:hAnsi="Times New Roman" w:cs="Times New Roman"/>
          <w:color w:val="000000"/>
          <w:spacing w:val="2"/>
          <w:sz w:val="24"/>
          <w:szCs w:val="24"/>
          <w:lang w:val="en-US" w:eastAsia="ru-RU"/>
        </w:rPr>
        <w:t xml:space="preserve">pecialty  </w:t>
      </w:r>
      <w:r w:rsidR="0028073E" w:rsidRPr="0077345B">
        <w:rPr>
          <w:rFonts w:ascii="Times New Roman" w:eastAsia="Times New Roman" w:hAnsi="Times New Roman" w:cs="Times New Roman"/>
          <w:sz w:val="24"/>
          <w:szCs w:val="24"/>
          <w:lang w:val="kk-KZ"/>
        </w:rPr>
        <w:t>30100</w:t>
      </w:r>
      <w:r w:rsidR="002826CB">
        <w:rPr>
          <w:rFonts w:ascii="Times New Roman" w:eastAsia="Times New Roman" w:hAnsi="Times New Roman" w:cs="Times New Roman"/>
          <w:sz w:val="24"/>
          <w:szCs w:val="24"/>
          <w:lang w:val="kk-KZ"/>
        </w:rPr>
        <w:t xml:space="preserve"> </w:t>
      </w:r>
      <w:r w:rsidRPr="0077345B">
        <w:rPr>
          <w:rFonts w:ascii="Times New Roman" w:eastAsia="Times New Roman" w:hAnsi="Times New Roman" w:cs="Times New Roman"/>
          <w:color w:val="000000"/>
          <w:spacing w:val="2"/>
          <w:sz w:val="24"/>
          <w:szCs w:val="24"/>
          <w:lang w:val="en-US" w:eastAsia="ru-RU"/>
        </w:rPr>
        <w:t>-</w:t>
      </w:r>
      <w:r w:rsidR="0028073E" w:rsidRPr="0077345B">
        <w:rPr>
          <w:rFonts w:ascii="Times New Roman" w:hAnsi="Times New Roman" w:cs="Times New Roman"/>
          <w:sz w:val="24"/>
          <w:szCs w:val="24"/>
          <w:lang w:val="en-US"/>
        </w:rPr>
        <w:t xml:space="preserve"> </w:t>
      </w:r>
      <w:r w:rsidR="0028073E" w:rsidRPr="0077345B">
        <w:rPr>
          <w:rFonts w:ascii="Times New Roman" w:eastAsia="Times New Roman" w:hAnsi="Times New Roman" w:cs="Times New Roman"/>
          <w:color w:val="000000"/>
          <w:spacing w:val="2"/>
          <w:sz w:val="24"/>
          <w:szCs w:val="24"/>
          <w:lang w:val="en-US" w:eastAsia="ru-RU"/>
        </w:rPr>
        <w:t xml:space="preserve">Medical Sciences </w:t>
      </w:r>
      <w:r w:rsidR="00AD4DC4" w:rsidRPr="0077345B">
        <w:rPr>
          <w:rFonts w:ascii="Times New Roman" w:eastAsia="Times New Roman" w:hAnsi="Times New Roman" w:cs="Times New Roman"/>
          <w:color w:val="000000"/>
          <w:spacing w:val="2"/>
          <w:sz w:val="24"/>
          <w:szCs w:val="24"/>
          <w:lang w:val="en-US" w:eastAsia="ru-RU"/>
        </w:rPr>
        <w:t>____________________</w:t>
      </w:r>
    </w:p>
    <w:p w14:paraId="527021DC" w14:textId="67FE713E" w:rsidR="00AD4DC4" w:rsidRDefault="00D27601" w:rsidP="00AD4DC4">
      <w:pPr>
        <w:spacing w:after="0" w:line="240" w:lineRule="auto"/>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 xml:space="preserve">                    </w:t>
      </w:r>
      <w:r w:rsidR="004514FF" w:rsidRPr="0077345B">
        <w:rPr>
          <w:rFonts w:ascii="Times New Roman" w:eastAsia="Times New Roman" w:hAnsi="Times New Roman" w:cs="Times New Roman"/>
          <w:color w:val="000000"/>
          <w:spacing w:val="2"/>
          <w:sz w:val="24"/>
          <w:szCs w:val="24"/>
          <w:lang w:val="en-US" w:eastAsia="ru-RU"/>
        </w:rPr>
        <w:t xml:space="preserve">                                       </w:t>
      </w:r>
      <w:r w:rsidRPr="0077345B">
        <w:rPr>
          <w:rFonts w:ascii="Times New Roman" w:eastAsia="Times New Roman" w:hAnsi="Times New Roman" w:cs="Times New Roman"/>
          <w:color w:val="000000"/>
          <w:spacing w:val="2"/>
          <w:sz w:val="24"/>
          <w:szCs w:val="24"/>
          <w:lang w:val="en-US" w:eastAsia="ru-RU"/>
        </w:rPr>
        <w:t xml:space="preserve">  </w:t>
      </w:r>
      <w:r w:rsidR="00771E41" w:rsidRPr="0077345B">
        <w:rPr>
          <w:rFonts w:ascii="Times New Roman" w:eastAsia="Times New Roman" w:hAnsi="Times New Roman" w:cs="Times New Roman"/>
          <w:color w:val="000000"/>
          <w:spacing w:val="2"/>
          <w:sz w:val="24"/>
          <w:szCs w:val="24"/>
          <w:lang w:val="en-US" w:eastAsia="ru-RU"/>
        </w:rPr>
        <w:t>(</w:t>
      </w:r>
      <w:proofErr w:type="gramStart"/>
      <w:r w:rsidR="00771E41" w:rsidRPr="0077345B">
        <w:rPr>
          <w:rFonts w:ascii="Times New Roman" w:eastAsia="Times New Roman" w:hAnsi="Times New Roman" w:cs="Times New Roman"/>
          <w:color w:val="000000"/>
          <w:spacing w:val="2"/>
          <w:sz w:val="24"/>
          <w:szCs w:val="24"/>
          <w:lang w:val="en-US" w:eastAsia="ru-RU"/>
        </w:rPr>
        <w:t>code</w:t>
      </w:r>
      <w:proofErr w:type="gramEnd"/>
      <w:r w:rsidR="00771E41" w:rsidRPr="0077345B">
        <w:rPr>
          <w:rFonts w:ascii="Times New Roman" w:eastAsia="Times New Roman" w:hAnsi="Times New Roman" w:cs="Times New Roman"/>
          <w:color w:val="000000"/>
          <w:spacing w:val="2"/>
          <w:sz w:val="24"/>
          <w:szCs w:val="24"/>
          <w:lang w:val="en-US" w:eastAsia="ru-RU"/>
        </w:rPr>
        <w:t xml:space="preserve"> and name </w:t>
      </w:r>
      <w:r w:rsidR="00AD4DC4" w:rsidRPr="0077345B">
        <w:rPr>
          <w:rFonts w:ascii="Times New Roman" w:eastAsia="Times New Roman" w:hAnsi="Times New Roman" w:cs="Times New Roman"/>
          <w:color w:val="000000"/>
          <w:spacing w:val="2"/>
          <w:sz w:val="24"/>
          <w:szCs w:val="24"/>
          <w:lang w:val="en-US" w:eastAsia="ru-RU"/>
        </w:rPr>
        <w:t>of the specialty)</w:t>
      </w:r>
      <w:bookmarkStart w:id="0" w:name="_GoBack"/>
      <w:bookmarkEnd w:id="0"/>
    </w:p>
    <w:p w14:paraId="31F439F0" w14:textId="77777777" w:rsidR="0077345B" w:rsidRPr="005F12DC" w:rsidRDefault="0077345B" w:rsidP="00AD4DC4">
      <w:pPr>
        <w:spacing w:after="0" w:line="240" w:lineRule="auto"/>
        <w:textAlignment w:val="baseline"/>
        <w:rPr>
          <w:rFonts w:ascii="Times New Roman" w:eastAsia="Times New Roman" w:hAnsi="Times New Roman" w:cs="Times New Roman"/>
          <w:color w:val="000000"/>
          <w:spacing w:val="2"/>
          <w:sz w:val="16"/>
          <w:szCs w:val="16"/>
          <w:lang w:val="en-US" w:eastAsia="ru-RU"/>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4562"/>
        <w:gridCol w:w="4252"/>
      </w:tblGrid>
      <w:tr w:rsidR="00E7726F" w:rsidRPr="0077345B" w14:paraId="527021E0" w14:textId="77777777" w:rsidTr="005F12DC">
        <w:tc>
          <w:tcPr>
            <w:tcW w:w="542" w:type="dxa"/>
            <w:shd w:val="clear" w:color="auto" w:fill="auto"/>
            <w:tcMar>
              <w:top w:w="45" w:type="dxa"/>
              <w:left w:w="75" w:type="dxa"/>
              <w:bottom w:w="45" w:type="dxa"/>
              <w:right w:w="75" w:type="dxa"/>
            </w:tcMar>
            <w:hideMark/>
          </w:tcPr>
          <w:p w14:paraId="527021DD"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1</w:t>
            </w:r>
          </w:p>
        </w:tc>
        <w:tc>
          <w:tcPr>
            <w:tcW w:w="4562" w:type="dxa"/>
            <w:shd w:val="clear" w:color="auto" w:fill="auto"/>
            <w:tcMar>
              <w:top w:w="45" w:type="dxa"/>
              <w:left w:w="75" w:type="dxa"/>
              <w:bottom w:w="45" w:type="dxa"/>
              <w:right w:w="75" w:type="dxa"/>
            </w:tcMar>
            <w:hideMark/>
          </w:tcPr>
          <w:p w14:paraId="527021DE" w14:textId="77777777" w:rsidR="00E7726F" w:rsidRPr="0077345B" w:rsidRDefault="00EC5949" w:rsidP="00EC5949">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 xml:space="preserve">Name, </w:t>
            </w:r>
            <w:r w:rsidR="008137D9" w:rsidRPr="0077345B">
              <w:rPr>
                <w:rFonts w:ascii="Times New Roman" w:eastAsia="Times New Roman" w:hAnsi="Times New Roman" w:cs="Times New Roman"/>
                <w:color w:val="000000"/>
                <w:spacing w:val="2"/>
                <w:sz w:val="24"/>
                <w:szCs w:val="24"/>
                <w:lang w:val="en-US" w:eastAsia="ru-RU"/>
              </w:rPr>
              <w:t>patronymic</w:t>
            </w:r>
            <w:r w:rsidR="006C3288" w:rsidRPr="0077345B">
              <w:rPr>
                <w:rFonts w:ascii="Times New Roman" w:eastAsia="Times New Roman" w:hAnsi="Times New Roman" w:cs="Times New Roman"/>
                <w:color w:val="000000"/>
                <w:spacing w:val="2"/>
                <w:sz w:val="24"/>
                <w:szCs w:val="24"/>
                <w:lang w:val="en-US" w:eastAsia="ru-RU"/>
              </w:rPr>
              <w:t xml:space="preserve"> name</w:t>
            </w:r>
            <w:r w:rsidR="008137D9" w:rsidRPr="0077345B">
              <w:rPr>
                <w:rFonts w:ascii="Times New Roman" w:eastAsia="Times New Roman" w:hAnsi="Times New Roman" w:cs="Times New Roman"/>
                <w:color w:val="000000"/>
                <w:spacing w:val="2"/>
                <w:sz w:val="24"/>
                <w:szCs w:val="24"/>
                <w:lang w:val="en-US" w:eastAsia="ru-RU"/>
              </w:rPr>
              <w:t xml:space="preserve"> (if</w:t>
            </w:r>
            <w:r w:rsidR="001D2335" w:rsidRPr="0077345B">
              <w:rPr>
                <w:rFonts w:ascii="Times New Roman" w:eastAsia="Times New Roman" w:hAnsi="Times New Roman" w:cs="Times New Roman"/>
                <w:color w:val="000000"/>
                <w:spacing w:val="2"/>
                <w:sz w:val="24"/>
                <w:szCs w:val="24"/>
                <w:lang w:val="en-US" w:eastAsia="ru-RU"/>
              </w:rPr>
              <w:t xml:space="preserve"> a</w:t>
            </w:r>
            <w:r w:rsidR="00227CAE" w:rsidRPr="0077345B">
              <w:rPr>
                <w:rFonts w:ascii="Times New Roman" w:eastAsia="Times New Roman" w:hAnsi="Times New Roman" w:cs="Times New Roman"/>
                <w:color w:val="000000"/>
                <w:spacing w:val="2"/>
                <w:sz w:val="24"/>
                <w:szCs w:val="24"/>
                <w:lang w:val="en-US" w:eastAsia="ru-RU"/>
              </w:rPr>
              <w:t>vailable</w:t>
            </w:r>
            <w:r w:rsidR="008137D9" w:rsidRPr="0077345B">
              <w:rPr>
                <w:rFonts w:ascii="Times New Roman" w:eastAsia="Times New Roman" w:hAnsi="Times New Roman" w:cs="Times New Roman"/>
                <w:color w:val="000000"/>
                <w:spacing w:val="2"/>
                <w:sz w:val="24"/>
                <w:szCs w:val="24"/>
                <w:lang w:val="en-US" w:eastAsia="ru-RU"/>
              </w:rPr>
              <w:t>)</w:t>
            </w:r>
            <w:r w:rsidRPr="0077345B">
              <w:rPr>
                <w:rFonts w:ascii="Times New Roman" w:eastAsia="Times New Roman" w:hAnsi="Times New Roman" w:cs="Times New Roman"/>
                <w:color w:val="000000"/>
                <w:spacing w:val="2"/>
                <w:sz w:val="24"/>
                <w:szCs w:val="24"/>
                <w:lang w:val="en-US" w:eastAsia="ru-RU"/>
              </w:rPr>
              <w:t>, surname</w:t>
            </w:r>
          </w:p>
        </w:tc>
        <w:tc>
          <w:tcPr>
            <w:tcW w:w="4252" w:type="dxa"/>
            <w:shd w:val="clear" w:color="auto" w:fill="auto"/>
            <w:tcMar>
              <w:top w:w="45" w:type="dxa"/>
              <w:left w:w="75" w:type="dxa"/>
              <w:bottom w:w="45" w:type="dxa"/>
              <w:right w:w="75" w:type="dxa"/>
            </w:tcMar>
            <w:hideMark/>
          </w:tcPr>
          <w:p w14:paraId="527021DF" w14:textId="6EF5F660" w:rsidR="008137D9" w:rsidRPr="0077345B" w:rsidRDefault="0028073E" w:rsidP="0028073E">
            <w:pPr>
              <w:spacing w:after="0" w:line="240" w:lineRule="auto"/>
              <w:rPr>
                <w:rFonts w:ascii="Times New Roman" w:eastAsia="Times New Roman" w:hAnsi="Times New Roman" w:cs="Times New Roman"/>
                <w:sz w:val="24"/>
                <w:szCs w:val="24"/>
                <w:lang w:val="en-US" w:eastAsia="ru-RU"/>
              </w:rPr>
            </w:pPr>
            <w:proofErr w:type="spellStart"/>
            <w:r w:rsidRPr="0077345B">
              <w:rPr>
                <w:rFonts w:ascii="Times New Roman" w:eastAsia="Times New Roman" w:hAnsi="Times New Roman" w:cs="Times New Roman"/>
                <w:sz w:val="24"/>
                <w:szCs w:val="24"/>
                <w:lang w:val="en-US" w:eastAsia="ru-RU"/>
              </w:rPr>
              <w:t>Abdikadirova</w:t>
            </w:r>
            <w:proofErr w:type="spellEnd"/>
            <w:r w:rsidRPr="0077345B">
              <w:rPr>
                <w:rFonts w:ascii="Times New Roman" w:eastAsia="Times New Roman" w:hAnsi="Times New Roman" w:cs="Times New Roman"/>
                <w:sz w:val="24"/>
                <w:szCs w:val="24"/>
                <w:lang w:val="en-US" w:eastAsia="ru-RU"/>
              </w:rPr>
              <w:t xml:space="preserve"> </w:t>
            </w:r>
            <w:r w:rsidRPr="0077345B">
              <w:rPr>
                <w:rFonts w:ascii="Times New Roman" w:eastAsia="Times New Roman" w:hAnsi="Times New Roman" w:cs="Times New Roman"/>
                <w:sz w:val="24"/>
                <w:szCs w:val="24"/>
                <w:lang w:val="kk-KZ" w:eastAsia="ru-RU"/>
              </w:rPr>
              <w:t>К</w:t>
            </w:r>
            <w:proofErr w:type="spellStart"/>
            <w:r w:rsidRPr="0077345B">
              <w:rPr>
                <w:rFonts w:ascii="Times New Roman" w:eastAsia="Times New Roman" w:hAnsi="Times New Roman" w:cs="Times New Roman"/>
                <w:sz w:val="24"/>
                <w:szCs w:val="24"/>
                <w:lang w:val="en-US" w:eastAsia="ru-RU"/>
              </w:rPr>
              <w:t>hamida</w:t>
            </w:r>
            <w:proofErr w:type="spellEnd"/>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Rakhimovna</w:t>
            </w:r>
            <w:proofErr w:type="spellEnd"/>
          </w:p>
        </w:tc>
      </w:tr>
      <w:tr w:rsidR="00E7726F" w:rsidRPr="002826CB" w14:paraId="527021E5" w14:textId="77777777" w:rsidTr="005F12DC">
        <w:trPr>
          <w:trHeight w:val="1644"/>
        </w:trPr>
        <w:tc>
          <w:tcPr>
            <w:tcW w:w="542" w:type="dxa"/>
            <w:shd w:val="clear" w:color="auto" w:fill="auto"/>
            <w:tcMar>
              <w:top w:w="45" w:type="dxa"/>
              <w:left w:w="75" w:type="dxa"/>
              <w:bottom w:w="45" w:type="dxa"/>
              <w:right w:w="75" w:type="dxa"/>
            </w:tcMar>
            <w:hideMark/>
          </w:tcPr>
          <w:p w14:paraId="527021E1"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2</w:t>
            </w:r>
          </w:p>
        </w:tc>
        <w:tc>
          <w:tcPr>
            <w:tcW w:w="4562" w:type="dxa"/>
            <w:shd w:val="clear" w:color="auto" w:fill="auto"/>
            <w:tcMar>
              <w:top w:w="45" w:type="dxa"/>
              <w:left w:w="75" w:type="dxa"/>
              <w:bottom w:w="45" w:type="dxa"/>
              <w:right w:w="75" w:type="dxa"/>
            </w:tcMar>
            <w:hideMark/>
          </w:tcPr>
          <w:p w14:paraId="527021E2" w14:textId="77777777" w:rsidR="00CA416D" w:rsidRPr="0077345B" w:rsidRDefault="00917CF4" w:rsidP="00BD7766">
            <w:pPr>
              <w:spacing w:after="360" w:line="285" w:lineRule="atLeast"/>
              <w:jc w:val="both"/>
              <w:textAlignment w:val="baseline"/>
              <w:rPr>
                <w:rFonts w:ascii="Times New Roman" w:eastAsia="Times New Roman" w:hAnsi="Times New Roman" w:cs="Times New Roman"/>
                <w:color w:val="FF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Scientific</w:t>
            </w:r>
            <w:r w:rsidR="008137D9" w:rsidRPr="0077345B">
              <w:rPr>
                <w:rFonts w:ascii="Times New Roman" w:eastAsia="Times New Roman" w:hAnsi="Times New Roman" w:cs="Times New Roman"/>
                <w:color w:val="000000"/>
                <w:spacing w:val="2"/>
                <w:sz w:val="24"/>
                <w:szCs w:val="24"/>
                <w:lang w:val="en-US" w:eastAsia="ru-RU"/>
              </w:rPr>
              <w:t xml:space="preserve"> degree (Candidate of Science</w:t>
            </w:r>
            <w:r w:rsidR="00CA416D" w:rsidRPr="0077345B">
              <w:rPr>
                <w:rFonts w:ascii="Times New Roman" w:eastAsia="Times New Roman" w:hAnsi="Times New Roman" w:cs="Times New Roman"/>
                <w:color w:val="000000"/>
                <w:spacing w:val="2"/>
                <w:sz w:val="24"/>
                <w:szCs w:val="24"/>
                <w:lang w:val="en-US" w:eastAsia="ru-RU"/>
              </w:rPr>
              <w:t>s</w:t>
            </w:r>
            <w:r w:rsidR="008137D9" w:rsidRPr="0077345B">
              <w:rPr>
                <w:rFonts w:ascii="Times New Roman" w:eastAsia="Times New Roman" w:hAnsi="Times New Roman" w:cs="Times New Roman"/>
                <w:color w:val="000000"/>
                <w:spacing w:val="2"/>
                <w:sz w:val="24"/>
                <w:szCs w:val="24"/>
                <w:lang w:val="en-US" w:eastAsia="ru-RU"/>
              </w:rPr>
              <w:t>, Doctor of Science</w:t>
            </w:r>
            <w:r w:rsidR="00CA416D" w:rsidRPr="0077345B">
              <w:rPr>
                <w:rFonts w:ascii="Times New Roman" w:eastAsia="Times New Roman" w:hAnsi="Times New Roman" w:cs="Times New Roman"/>
                <w:color w:val="000000"/>
                <w:spacing w:val="2"/>
                <w:sz w:val="24"/>
                <w:szCs w:val="24"/>
                <w:lang w:val="en-US" w:eastAsia="ru-RU"/>
              </w:rPr>
              <w:t>s</w:t>
            </w:r>
            <w:r w:rsidR="008137D9" w:rsidRPr="0077345B">
              <w:rPr>
                <w:rFonts w:ascii="Times New Roman" w:eastAsia="Times New Roman" w:hAnsi="Times New Roman" w:cs="Times New Roman"/>
                <w:color w:val="000000"/>
                <w:spacing w:val="2"/>
                <w:sz w:val="24"/>
                <w:szCs w:val="24"/>
                <w:lang w:val="en-US" w:eastAsia="ru-RU"/>
              </w:rPr>
              <w:t>, Doctor of Philosophy (PhD), Doctor of Specia</w:t>
            </w:r>
            <w:r w:rsidR="00CF704A" w:rsidRPr="0077345B">
              <w:rPr>
                <w:rFonts w:ascii="Times New Roman" w:eastAsia="Times New Roman" w:hAnsi="Times New Roman" w:cs="Times New Roman"/>
                <w:color w:val="000000"/>
                <w:spacing w:val="2"/>
                <w:sz w:val="24"/>
                <w:szCs w:val="24"/>
                <w:lang w:val="en-US" w:eastAsia="ru-RU"/>
              </w:rPr>
              <w:t>lization) or Academic Degree (</w:t>
            </w:r>
            <w:r w:rsidR="008137D9" w:rsidRPr="0077345B">
              <w:rPr>
                <w:rFonts w:ascii="Times New Roman" w:eastAsia="Times New Roman" w:hAnsi="Times New Roman" w:cs="Times New Roman"/>
                <w:color w:val="000000"/>
                <w:spacing w:val="2"/>
                <w:sz w:val="24"/>
                <w:szCs w:val="24"/>
                <w:lang w:val="en-US" w:eastAsia="ru-RU"/>
              </w:rPr>
              <w:t>Doctor of Philosophy (PhD), Doctor of Specialization</w:t>
            </w:r>
            <w:r w:rsidR="00CF704A" w:rsidRPr="0077345B">
              <w:rPr>
                <w:rFonts w:ascii="Times New Roman" w:eastAsia="Times New Roman" w:hAnsi="Times New Roman" w:cs="Times New Roman"/>
                <w:color w:val="000000"/>
                <w:spacing w:val="2"/>
                <w:sz w:val="24"/>
                <w:szCs w:val="24"/>
                <w:lang w:val="en-US" w:eastAsia="ru-RU"/>
              </w:rPr>
              <w:t>)</w:t>
            </w:r>
            <w:r w:rsidR="00C1355D" w:rsidRPr="0077345B">
              <w:rPr>
                <w:rFonts w:ascii="Times New Roman" w:eastAsia="Times New Roman" w:hAnsi="Times New Roman" w:cs="Times New Roman"/>
                <w:color w:val="000000"/>
                <w:spacing w:val="2"/>
                <w:sz w:val="24"/>
                <w:szCs w:val="24"/>
                <w:lang w:val="en-US" w:eastAsia="ru-RU"/>
              </w:rPr>
              <w:t xml:space="preserve">, </w:t>
            </w:r>
            <w:r w:rsidR="00DD3B60" w:rsidRPr="0077345B">
              <w:rPr>
                <w:rFonts w:ascii="Times New Roman" w:eastAsia="Times New Roman" w:hAnsi="Times New Roman" w:cs="Times New Roman"/>
                <w:spacing w:val="2"/>
                <w:sz w:val="24"/>
                <w:szCs w:val="24"/>
                <w:lang w:val="en-US" w:eastAsia="ru-RU"/>
              </w:rPr>
              <w:t xml:space="preserve">conferral </w:t>
            </w:r>
            <w:r w:rsidR="008F3B42" w:rsidRPr="0077345B">
              <w:rPr>
                <w:rFonts w:ascii="Times New Roman" w:eastAsia="Times New Roman" w:hAnsi="Times New Roman" w:cs="Times New Roman"/>
                <w:spacing w:val="2"/>
                <w:sz w:val="24"/>
                <w:szCs w:val="24"/>
                <w:lang w:val="en-US" w:eastAsia="ru-RU"/>
              </w:rPr>
              <w:t xml:space="preserve">date </w:t>
            </w:r>
          </w:p>
        </w:tc>
        <w:tc>
          <w:tcPr>
            <w:tcW w:w="4252" w:type="dxa"/>
            <w:shd w:val="clear" w:color="auto" w:fill="auto"/>
            <w:tcMar>
              <w:top w:w="45" w:type="dxa"/>
              <w:left w:w="75" w:type="dxa"/>
              <w:bottom w:w="45" w:type="dxa"/>
              <w:right w:w="75" w:type="dxa"/>
            </w:tcMar>
            <w:hideMark/>
          </w:tcPr>
          <w:p w14:paraId="527021E4" w14:textId="401E1687" w:rsidR="002B3169" w:rsidRPr="0077345B" w:rsidRDefault="0028073E" w:rsidP="000554D6">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Candidate of Medical Sciences, specialty 14.00.07 – "Hygiene", Protocol No. 13 dated November 30, 2006, diploma of HC No. 0001923.</w:t>
            </w:r>
          </w:p>
        </w:tc>
      </w:tr>
      <w:tr w:rsidR="00E7726F" w:rsidRPr="0077345B" w14:paraId="527021E9" w14:textId="77777777" w:rsidTr="005F12DC">
        <w:tc>
          <w:tcPr>
            <w:tcW w:w="542" w:type="dxa"/>
            <w:shd w:val="clear" w:color="auto" w:fill="auto"/>
            <w:tcMar>
              <w:top w:w="45" w:type="dxa"/>
              <w:left w:w="75" w:type="dxa"/>
              <w:bottom w:w="45" w:type="dxa"/>
              <w:right w:w="75" w:type="dxa"/>
            </w:tcMar>
            <w:hideMark/>
          </w:tcPr>
          <w:p w14:paraId="527021E6"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3</w:t>
            </w:r>
          </w:p>
        </w:tc>
        <w:tc>
          <w:tcPr>
            <w:tcW w:w="4562" w:type="dxa"/>
            <w:shd w:val="clear" w:color="auto" w:fill="auto"/>
            <w:tcMar>
              <w:top w:w="45" w:type="dxa"/>
              <w:left w:w="75" w:type="dxa"/>
              <w:bottom w:w="45" w:type="dxa"/>
              <w:right w:w="75" w:type="dxa"/>
            </w:tcMar>
            <w:hideMark/>
          </w:tcPr>
          <w:p w14:paraId="527021E7" w14:textId="77777777" w:rsidR="00E7726F" w:rsidRPr="0077345B" w:rsidRDefault="002B3169" w:rsidP="00DD3B60">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spacing w:val="2"/>
                <w:sz w:val="24"/>
                <w:szCs w:val="24"/>
                <w:lang w:val="en-US" w:eastAsia="ru-RU"/>
              </w:rPr>
              <w:t xml:space="preserve">Academic title, </w:t>
            </w:r>
            <w:r w:rsidR="00C07B24" w:rsidRPr="0077345B">
              <w:rPr>
                <w:rFonts w:ascii="Times New Roman" w:eastAsia="Times New Roman" w:hAnsi="Times New Roman" w:cs="Times New Roman"/>
                <w:spacing w:val="2"/>
                <w:sz w:val="24"/>
                <w:szCs w:val="24"/>
                <w:lang w:val="en-US" w:eastAsia="ru-RU"/>
              </w:rPr>
              <w:t xml:space="preserve">conferral </w:t>
            </w:r>
            <w:r w:rsidRPr="0077345B">
              <w:rPr>
                <w:rFonts w:ascii="Times New Roman" w:eastAsia="Times New Roman" w:hAnsi="Times New Roman" w:cs="Times New Roman"/>
                <w:spacing w:val="2"/>
                <w:sz w:val="24"/>
                <w:szCs w:val="24"/>
                <w:lang w:val="en-US" w:eastAsia="ru-RU"/>
              </w:rPr>
              <w:t xml:space="preserve">date </w:t>
            </w:r>
          </w:p>
        </w:tc>
        <w:tc>
          <w:tcPr>
            <w:tcW w:w="4252" w:type="dxa"/>
            <w:shd w:val="clear" w:color="auto" w:fill="auto"/>
            <w:tcMar>
              <w:top w:w="45" w:type="dxa"/>
              <w:left w:w="75" w:type="dxa"/>
              <w:bottom w:w="45" w:type="dxa"/>
              <w:right w:w="75" w:type="dxa"/>
            </w:tcMar>
            <w:hideMark/>
          </w:tcPr>
          <w:p w14:paraId="527021E8" w14:textId="784A6839" w:rsidR="00E7726F" w:rsidRPr="0077345B" w:rsidRDefault="00D734F0" w:rsidP="00816F58">
            <w:pPr>
              <w:spacing w:after="0" w:line="240" w:lineRule="auto"/>
              <w:rPr>
                <w:rFonts w:ascii="Times New Roman" w:eastAsia="Times New Roman" w:hAnsi="Times New Roman" w:cs="Times New Roman"/>
                <w:sz w:val="24"/>
                <w:szCs w:val="24"/>
                <w:lang w:eastAsia="ru-RU"/>
              </w:rPr>
            </w:pPr>
            <w:proofErr w:type="spellStart"/>
            <w:r w:rsidRPr="0077345B">
              <w:rPr>
                <w:rFonts w:ascii="Times New Roman" w:hAnsi="Times New Roman" w:cs="Times New Roman"/>
                <w:sz w:val="24"/>
                <w:szCs w:val="24"/>
              </w:rPr>
              <w:t>None</w:t>
            </w:r>
            <w:proofErr w:type="spellEnd"/>
            <w:r w:rsidRPr="0077345B">
              <w:rPr>
                <w:rFonts w:ascii="Times New Roman" w:hAnsi="Times New Roman" w:cs="Times New Roman"/>
                <w:sz w:val="24"/>
                <w:szCs w:val="24"/>
              </w:rPr>
              <w:t>.</w:t>
            </w:r>
          </w:p>
        </w:tc>
      </w:tr>
      <w:tr w:rsidR="00E7726F" w:rsidRPr="0077345B" w14:paraId="527021ED" w14:textId="77777777" w:rsidTr="005F12DC">
        <w:trPr>
          <w:trHeight w:val="350"/>
        </w:trPr>
        <w:tc>
          <w:tcPr>
            <w:tcW w:w="542" w:type="dxa"/>
            <w:shd w:val="clear" w:color="auto" w:fill="auto"/>
            <w:tcMar>
              <w:top w:w="45" w:type="dxa"/>
              <w:left w:w="75" w:type="dxa"/>
              <w:bottom w:w="45" w:type="dxa"/>
              <w:right w:w="75" w:type="dxa"/>
            </w:tcMar>
            <w:hideMark/>
          </w:tcPr>
          <w:p w14:paraId="527021EA"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4</w:t>
            </w:r>
          </w:p>
        </w:tc>
        <w:tc>
          <w:tcPr>
            <w:tcW w:w="4562" w:type="dxa"/>
            <w:shd w:val="clear" w:color="auto" w:fill="auto"/>
            <w:tcMar>
              <w:top w:w="45" w:type="dxa"/>
              <w:left w:w="75" w:type="dxa"/>
              <w:bottom w:w="45" w:type="dxa"/>
              <w:right w:w="75" w:type="dxa"/>
            </w:tcMar>
            <w:hideMark/>
          </w:tcPr>
          <w:p w14:paraId="527021EB" w14:textId="77777777" w:rsidR="00E7726F" w:rsidRPr="0077345B" w:rsidRDefault="002B3169" w:rsidP="00816F58">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 xml:space="preserve">Title of </w:t>
            </w:r>
            <w:proofErr w:type="spellStart"/>
            <w:r w:rsidRPr="0077345B">
              <w:rPr>
                <w:rFonts w:ascii="Times New Roman" w:eastAsia="Times New Roman" w:hAnsi="Times New Roman" w:cs="Times New Roman"/>
                <w:color w:val="000000"/>
                <w:spacing w:val="2"/>
                <w:sz w:val="24"/>
                <w:szCs w:val="24"/>
                <w:lang w:val="en-US" w:eastAsia="ru-RU"/>
              </w:rPr>
              <w:t>hono</w:t>
            </w:r>
            <w:r w:rsidR="000A4F21" w:rsidRPr="0077345B">
              <w:rPr>
                <w:rFonts w:ascii="Times New Roman" w:eastAsia="Times New Roman" w:hAnsi="Times New Roman" w:cs="Times New Roman"/>
                <w:color w:val="000000"/>
                <w:spacing w:val="2"/>
                <w:sz w:val="24"/>
                <w:szCs w:val="24"/>
                <w:lang w:val="en-US" w:eastAsia="ru-RU"/>
              </w:rPr>
              <w:t>u</w:t>
            </w:r>
            <w:r w:rsidRPr="0077345B">
              <w:rPr>
                <w:rFonts w:ascii="Times New Roman" w:eastAsia="Times New Roman" w:hAnsi="Times New Roman" w:cs="Times New Roman"/>
                <w:color w:val="000000"/>
                <w:spacing w:val="2"/>
                <w:sz w:val="24"/>
                <w:szCs w:val="24"/>
                <w:lang w:val="en-US" w:eastAsia="ru-RU"/>
              </w:rPr>
              <w:t>r</w:t>
            </w:r>
            <w:proofErr w:type="spellEnd"/>
            <w:r w:rsidRPr="0077345B">
              <w:rPr>
                <w:rFonts w:ascii="Times New Roman" w:eastAsia="Times New Roman" w:hAnsi="Times New Roman" w:cs="Times New Roman"/>
                <w:color w:val="000000"/>
                <w:spacing w:val="2"/>
                <w:sz w:val="24"/>
                <w:szCs w:val="24"/>
                <w:lang w:val="en-US" w:eastAsia="ru-RU"/>
              </w:rPr>
              <w:t>, date of award</w:t>
            </w:r>
          </w:p>
        </w:tc>
        <w:tc>
          <w:tcPr>
            <w:tcW w:w="4252" w:type="dxa"/>
            <w:shd w:val="clear" w:color="auto" w:fill="auto"/>
            <w:tcMar>
              <w:top w:w="45" w:type="dxa"/>
              <w:left w:w="75" w:type="dxa"/>
              <w:bottom w:w="45" w:type="dxa"/>
              <w:right w:w="75" w:type="dxa"/>
            </w:tcMar>
            <w:hideMark/>
          </w:tcPr>
          <w:p w14:paraId="527021EC" w14:textId="160C082E" w:rsidR="00E7726F" w:rsidRPr="0077345B" w:rsidRDefault="00D734F0" w:rsidP="00816F58">
            <w:pPr>
              <w:spacing w:after="0" w:line="240" w:lineRule="auto"/>
              <w:rPr>
                <w:rFonts w:ascii="Times New Roman" w:eastAsia="Times New Roman" w:hAnsi="Times New Roman" w:cs="Times New Roman"/>
                <w:sz w:val="24"/>
                <w:szCs w:val="24"/>
                <w:lang w:eastAsia="ru-RU"/>
              </w:rPr>
            </w:pPr>
            <w:proofErr w:type="spellStart"/>
            <w:r w:rsidRPr="0077345B">
              <w:rPr>
                <w:rFonts w:ascii="Times New Roman" w:hAnsi="Times New Roman" w:cs="Times New Roman"/>
                <w:sz w:val="24"/>
                <w:szCs w:val="24"/>
              </w:rPr>
              <w:t>None</w:t>
            </w:r>
            <w:proofErr w:type="spellEnd"/>
            <w:r w:rsidRPr="0077345B">
              <w:rPr>
                <w:rFonts w:ascii="Times New Roman" w:hAnsi="Times New Roman" w:cs="Times New Roman"/>
                <w:sz w:val="24"/>
                <w:szCs w:val="24"/>
              </w:rPr>
              <w:t>.</w:t>
            </w:r>
          </w:p>
        </w:tc>
      </w:tr>
      <w:tr w:rsidR="00834F30" w:rsidRPr="002826CB" w14:paraId="527021F3" w14:textId="77777777" w:rsidTr="005F12DC">
        <w:tc>
          <w:tcPr>
            <w:tcW w:w="542" w:type="dxa"/>
            <w:shd w:val="clear" w:color="auto" w:fill="auto"/>
            <w:tcMar>
              <w:top w:w="45" w:type="dxa"/>
              <w:left w:w="75" w:type="dxa"/>
              <w:bottom w:w="45" w:type="dxa"/>
              <w:right w:w="75" w:type="dxa"/>
            </w:tcMar>
            <w:hideMark/>
          </w:tcPr>
          <w:p w14:paraId="527021EE" w14:textId="77777777" w:rsidR="00834F30" w:rsidRPr="0077345B" w:rsidRDefault="00834F30" w:rsidP="00834F30">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5</w:t>
            </w:r>
          </w:p>
        </w:tc>
        <w:tc>
          <w:tcPr>
            <w:tcW w:w="4562" w:type="dxa"/>
            <w:shd w:val="clear" w:color="auto" w:fill="auto"/>
            <w:tcMar>
              <w:top w:w="45" w:type="dxa"/>
              <w:left w:w="75" w:type="dxa"/>
              <w:bottom w:w="45" w:type="dxa"/>
              <w:right w:w="75" w:type="dxa"/>
            </w:tcMar>
            <w:hideMark/>
          </w:tcPr>
          <w:p w14:paraId="527021EF" w14:textId="77777777" w:rsidR="00834F30" w:rsidRPr="0077345B" w:rsidRDefault="00834F30" w:rsidP="00834F30">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Position (date and number of the appointment order)</w:t>
            </w:r>
          </w:p>
        </w:tc>
        <w:tc>
          <w:tcPr>
            <w:tcW w:w="4252" w:type="dxa"/>
            <w:shd w:val="clear" w:color="auto" w:fill="auto"/>
            <w:tcMar>
              <w:top w:w="45" w:type="dxa"/>
              <w:left w:w="75" w:type="dxa"/>
              <w:bottom w:w="45" w:type="dxa"/>
              <w:right w:w="75" w:type="dxa"/>
            </w:tcMar>
            <w:hideMark/>
          </w:tcPr>
          <w:p w14:paraId="527021F2" w14:textId="746E50AC" w:rsidR="00834F30" w:rsidRPr="0077345B" w:rsidRDefault="0028073E" w:rsidP="00834F30">
            <w:pPr>
              <w:spacing w:after="0" w:line="240" w:lineRule="auto"/>
              <w:rPr>
                <w:rFonts w:ascii="Times New Roman" w:eastAsia="Times New Roman" w:hAnsi="Times New Roman" w:cs="Times New Roman"/>
                <w:sz w:val="24"/>
                <w:szCs w:val="24"/>
                <w:lang w:val="en-US" w:eastAsia="ru-RU"/>
              </w:rPr>
            </w:pPr>
            <w:r w:rsidRPr="0077345B">
              <w:rPr>
                <w:rFonts w:ascii="Times New Roman" w:hAnsi="Times New Roman" w:cs="Times New Roman"/>
                <w:sz w:val="24"/>
                <w:szCs w:val="24"/>
                <w:lang w:val="en-US"/>
              </w:rPr>
              <w:t>Associate Professor of the Department of Pathology (Order No. 434/k dated 03/01/2019), transferred to the position of Associate Professor of the Department of Physiology (Order No. 1187/k dated 09/01/2023).</w:t>
            </w:r>
          </w:p>
        </w:tc>
      </w:tr>
      <w:tr w:rsidR="00834F30" w:rsidRPr="002826CB" w14:paraId="527021F7" w14:textId="77777777" w:rsidTr="005F12DC">
        <w:tc>
          <w:tcPr>
            <w:tcW w:w="542" w:type="dxa"/>
            <w:shd w:val="clear" w:color="auto" w:fill="auto"/>
            <w:tcMar>
              <w:top w:w="45" w:type="dxa"/>
              <w:left w:w="75" w:type="dxa"/>
              <w:bottom w:w="45" w:type="dxa"/>
              <w:right w:w="75" w:type="dxa"/>
            </w:tcMar>
            <w:hideMark/>
          </w:tcPr>
          <w:p w14:paraId="527021F4" w14:textId="77777777" w:rsidR="00834F30" w:rsidRPr="0077345B" w:rsidRDefault="00834F30" w:rsidP="00834F30">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6</w:t>
            </w:r>
          </w:p>
        </w:tc>
        <w:tc>
          <w:tcPr>
            <w:tcW w:w="4562" w:type="dxa"/>
            <w:shd w:val="clear" w:color="auto" w:fill="auto"/>
            <w:tcMar>
              <w:top w:w="45" w:type="dxa"/>
              <w:left w:w="75" w:type="dxa"/>
              <w:bottom w:w="45" w:type="dxa"/>
              <w:right w:w="75" w:type="dxa"/>
            </w:tcMar>
            <w:hideMark/>
          </w:tcPr>
          <w:p w14:paraId="527021F5" w14:textId="77777777" w:rsidR="00834F30" w:rsidRPr="0077345B" w:rsidRDefault="00834F30" w:rsidP="00834F30">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Experience in scientific, scientific and pedagogical activities</w:t>
            </w:r>
          </w:p>
        </w:tc>
        <w:tc>
          <w:tcPr>
            <w:tcW w:w="4252" w:type="dxa"/>
            <w:shd w:val="clear" w:color="auto" w:fill="auto"/>
            <w:tcMar>
              <w:top w:w="45" w:type="dxa"/>
              <w:left w:w="75" w:type="dxa"/>
              <w:bottom w:w="45" w:type="dxa"/>
              <w:right w:w="75" w:type="dxa"/>
            </w:tcMar>
            <w:hideMark/>
          </w:tcPr>
          <w:p w14:paraId="7818D9E9" w14:textId="77777777" w:rsidR="0028073E" w:rsidRPr="0077345B" w:rsidRDefault="0028073E" w:rsidP="0028073E">
            <w:pPr>
              <w:spacing w:before="100" w:beforeAutospacing="1" w:after="100" w:afterAutospacing="1"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Total scientific and pedagogical experience of 24 years. Including:</w:t>
            </w:r>
          </w:p>
          <w:p w14:paraId="6C6CA791" w14:textId="2209709D" w:rsidR="0028073E" w:rsidRPr="0077345B" w:rsidRDefault="0077345B" w:rsidP="0077345B">
            <w:pPr>
              <w:spacing w:before="100" w:beforeAutospacing="1" w:after="100" w:afterAutospacing="1"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color w:val="000000"/>
                <w:spacing w:val="2"/>
                <w:sz w:val="24"/>
                <w:szCs w:val="24"/>
                <w:lang w:val="kk-KZ" w:eastAsia="ru-RU"/>
              </w:rPr>
              <w:t>•</w:t>
            </w:r>
            <w:r>
              <w:rPr>
                <w:rFonts w:ascii="Times New Roman" w:eastAsia="Times New Roman" w:hAnsi="Times New Roman" w:cs="Times New Roman"/>
                <w:color w:val="000000"/>
                <w:spacing w:val="2"/>
                <w:sz w:val="24"/>
                <w:szCs w:val="24"/>
                <w:lang w:val="kk-KZ" w:eastAsia="ru-RU"/>
              </w:rPr>
              <w:t xml:space="preserve"> </w:t>
            </w:r>
            <w:r w:rsidR="0028073E" w:rsidRPr="0077345B">
              <w:rPr>
                <w:rFonts w:ascii="Times New Roman" w:eastAsia="Times New Roman" w:hAnsi="Times New Roman" w:cs="Times New Roman"/>
                <w:sz w:val="24"/>
                <w:szCs w:val="24"/>
                <w:lang w:val="en-US" w:eastAsia="ru-RU"/>
              </w:rPr>
              <w:t>as a junior researcher for 3 years and 9 months (Order No. 823/p dated 03.01.2000),</w:t>
            </w:r>
          </w:p>
          <w:p w14:paraId="1F65637C" w14:textId="05D1D4EC" w:rsidR="0028073E" w:rsidRPr="0077345B" w:rsidRDefault="0077345B" w:rsidP="0077345B">
            <w:pPr>
              <w:spacing w:before="100" w:beforeAutospacing="1" w:after="100" w:afterAutospacing="1"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color w:val="000000"/>
                <w:spacing w:val="2"/>
                <w:sz w:val="24"/>
                <w:szCs w:val="24"/>
                <w:lang w:val="kk-KZ" w:eastAsia="ru-RU"/>
              </w:rPr>
              <w:t>•</w:t>
            </w:r>
            <w:r>
              <w:rPr>
                <w:rFonts w:ascii="Times New Roman" w:eastAsia="Times New Roman" w:hAnsi="Times New Roman" w:cs="Times New Roman"/>
                <w:color w:val="000000"/>
                <w:spacing w:val="2"/>
                <w:sz w:val="24"/>
                <w:szCs w:val="24"/>
                <w:lang w:val="kk-KZ" w:eastAsia="ru-RU"/>
              </w:rPr>
              <w:t xml:space="preserve"> </w:t>
            </w:r>
            <w:r w:rsidR="0028073E" w:rsidRPr="0077345B">
              <w:rPr>
                <w:rFonts w:ascii="Times New Roman" w:eastAsia="Times New Roman" w:hAnsi="Times New Roman" w:cs="Times New Roman"/>
                <w:sz w:val="24"/>
                <w:szCs w:val="24"/>
                <w:lang w:val="en-US" w:eastAsia="ru-RU"/>
              </w:rPr>
              <w:t>acting associate professor 5 years (Pr. No. 462/k dated 01.09.2009), (Pr. No. 1245/k dated 04.09.2017),</w:t>
            </w:r>
          </w:p>
          <w:p w14:paraId="77BD4AE6" w14:textId="6D4D67AC" w:rsidR="0028073E" w:rsidRPr="0077345B" w:rsidRDefault="0077345B" w:rsidP="0077345B">
            <w:pPr>
              <w:spacing w:before="100" w:beforeAutospacing="1" w:after="100" w:afterAutospacing="1"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color w:val="000000"/>
                <w:spacing w:val="2"/>
                <w:sz w:val="24"/>
                <w:szCs w:val="24"/>
                <w:lang w:val="kk-KZ" w:eastAsia="ru-RU"/>
              </w:rPr>
              <w:t>•</w:t>
            </w:r>
            <w:r>
              <w:rPr>
                <w:rFonts w:ascii="Times New Roman" w:eastAsia="Times New Roman" w:hAnsi="Times New Roman" w:cs="Times New Roman"/>
                <w:color w:val="000000"/>
                <w:spacing w:val="2"/>
                <w:sz w:val="24"/>
                <w:szCs w:val="24"/>
                <w:lang w:val="kk-KZ" w:eastAsia="ru-RU"/>
              </w:rPr>
              <w:t xml:space="preserve"> </w:t>
            </w:r>
            <w:r w:rsidR="0028073E" w:rsidRPr="0077345B">
              <w:rPr>
                <w:rFonts w:ascii="Times New Roman" w:eastAsia="Times New Roman" w:hAnsi="Times New Roman" w:cs="Times New Roman"/>
                <w:sz w:val="24"/>
                <w:szCs w:val="24"/>
                <w:lang w:val="en-US" w:eastAsia="ru-RU"/>
              </w:rPr>
              <w:t xml:space="preserve">Associate Professor position 1 year (Pr. No. 1306/k dated 09/03/2018), </w:t>
            </w:r>
          </w:p>
          <w:p w14:paraId="527021F6" w14:textId="407763FB" w:rsidR="00834F30" w:rsidRPr="0077345B" w:rsidRDefault="0077345B" w:rsidP="0077345B">
            <w:pPr>
              <w:spacing w:after="0" w:line="240" w:lineRule="auto"/>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kk-KZ" w:eastAsia="ru-RU"/>
              </w:rPr>
              <w:t>•</w:t>
            </w:r>
            <w:r>
              <w:rPr>
                <w:rFonts w:ascii="Times New Roman" w:eastAsia="Times New Roman" w:hAnsi="Times New Roman" w:cs="Times New Roman"/>
                <w:color w:val="000000"/>
                <w:spacing w:val="2"/>
                <w:sz w:val="24"/>
                <w:szCs w:val="24"/>
                <w:lang w:val="kk-KZ" w:eastAsia="ru-RU"/>
              </w:rPr>
              <w:t xml:space="preserve"> </w:t>
            </w:r>
            <w:r w:rsidR="0028073E" w:rsidRPr="0077345B">
              <w:rPr>
                <w:rFonts w:ascii="Times New Roman" w:eastAsia="Times New Roman" w:hAnsi="Times New Roman" w:cs="Times New Roman"/>
                <w:sz w:val="24"/>
                <w:szCs w:val="24"/>
                <w:lang w:val="en-US" w:eastAsia="ru-RU"/>
              </w:rPr>
              <w:t>as an associate professor 5 years and 8 months (Pr. No. 434/k dated 03/01/2019), (Pr. No. 1187/k dated 09/01/2023)</w:t>
            </w:r>
          </w:p>
        </w:tc>
      </w:tr>
      <w:tr w:rsidR="00E7726F" w:rsidRPr="002826CB" w14:paraId="527021FE" w14:textId="77777777" w:rsidTr="005F12DC">
        <w:tc>
          <w:tcPr>
            <w:tcW w:w="542" w:type="dxa"/>
            <w:shd w:val="clear" w:color="auto" w:fill="auto"/>
            <w:tcMar>
              <w:top w:w="45" w:type="dxa"/>
              <w:left w:w="75" w:type="dxa"/>
              <w:bottom w:w="45" w:type="dxa"/>
              <w:right w:w="75" w:type="dxa"/>
            </w:tcMar>
            <w:hideMark/>
          </w:tcPr>
          <w:p w14:paraId="527021F8"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lastRenderedPageBreak/>
              <w:t>7</w:t>
            </w:r>
          </w:p>
        </w:tc>
        <w:tc>
          <w:tcPr>
            <w:tcW w:w="4562" w:type="dxa"/>
            <w:shd w:val="clear" w:color="auto" w:fill="auto"/>
            <w:tcMar>
              <w:top w:w="45" w:type="dxa"/>
              <w:left w:w="75" w:type="dxa"/>
              <w:bottom w:w="45" w:type="dxa"/>
              <w:right w:w="75" w:type="dxa"/>
            </w:tcMar>
            <w:hideMark/>
          </w:tcPr>
          <w:p w14:paraId="527021F9" w14:textId="77777777" w:rsidR="00E7726F" w:rsidRPr="0077345B" w:rsidRDefault="000A4F21" w:rsidP="00816F58">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Number of scientific artic</w:t>
            </w:r>
            <w:r w:rsidR="00DC4591" w:rsidRPr="0077345B">
              <w:rPr>
                <w:rFonts w:ascii="Times New Roman" w:eastAsia="Times New Roman" w:hAnsi="Times New Roman" w:cs="Times New Roman"/>
                <w:color w:val="000000"/>
                <w:spacing w:val="2"/>
                <w:sz w:val="24"/>
                <w:szCs w:val="24"/>
                <w:lang w:val="en-US" w:eastAsia="ru-RU"/>
              </w:rPr>
              <w:t>les</w:t>
            </w:r>
            <w:r w:rsidRPr="0077345B">
              <w:rPr>
                <w:rFonts w:ascii="Times New Roman" w:eastAsia="Times New Roman" w:hAnsi="Times New Roman" w:cs="Times New Roman"/>
                <w:color w:val="000000"/>
                <w:spacing w:val="2"/>
                <w:sz w:val="24"/>
                <w:szCs w:val="24"/>
                <w:lang w:val="en-US" w:eastAsia="ru-RU"/>
              </w:rPr>
              <w:t xml:space="preserve"> published</w:t>
            </w:r>
            <w:r w:rsidR="00DC4591" w:rsidRPr="0077345B">
              <w:rPr>
                <w:rFonts w:ascii="Times New Roman" w:eastAsia="Times New Roman" w:hAnsi="Times New Roman" w:cs="Times New Roman"/>
                <w:color w:val="000000"/>
                <w:spacing w:val="2"/>
                <w:sz w:val="24"/>
                <w:szCs w:val="24"/>
                <w:lang w:val="en-US" w:eastAsia="ru-RU"/>
              </w:rPr>
              <w:t xml:space="preserve"> after defending the thesis</w:t>
            </w:r>
            <w:r w:rsidRPr="0077345B">
              <w:rPr>
                <w:rFonts w:ascii="Times New Roman" w:eastAsia="Times New Roman" w:hAnsi="Times New Roman" w:cs="Times New Roman"/>
                <w:color w:val="000000"/>
                <w:spacing w:val="2"/>
                <w:sz w:val="24"/>
                <w:szCs w:val="24"/>
                <w:lang w:val="en-US" w:eastAsia="ru-RU"/>
              </w:rPr>
              <w:t>/ conferring the academic title of Associate Professor</w:t>
            </w:r>
          </w:p>
          <w:p w14:paraId="527021FA" w14:textId="77777777" w:rsidR="000A4F21" w:rsidRPr="0077345B" w:rsidRDefault="000A4F21" w:rsidP="00816F58">
            <w:pPr>
              <w:spacing w:after="360" w:line="285" w:lineRule="atLeast"/>
              <w:textAlignment w:val="baseline"/>
              <w:rPr>
                <w:rFonts w:ascii="Times New Roman" w:eastAsia="Times New Roman" w:hAnsi="Times New Roman" w:cs="Times New Roman"/>
                <w:color w:val="000000"/>
                <w:spacing w:val="2"/>
                <w:sz w:val="24"/>
                <w:szCs w:val="24"/>
                <w:lang w:val="en-US" w:eastAsia="ru-RU"/>
              </w:rPr>
            </w:pPr>
          </w:p>
        </w:tc>
        <w:tc>
          <w:tcPr>
            <w:tcW w:w="4252" w:type="dxa"/>
            <w:shd w:val="clear" w:color="auto" w:fill="auto"/>
            <w:tcMar>
              <w:top w:w="45" w:type="dxa"/>
              <w:left w:w="75" w:type="dxa"/>
              <w:bottom w:w="45" w:type="dxa"/>
              <w:right w:w="75" w:type="dxa"/>
            </w:tcMar>
            <w:hideMark/>
          </w:tcPr>
          <w:p w14:paraId="67547F70" w14:textId="141FF10F" w:rsidR="00947187" w:rsidRPr="0077345B" w:rsidRDefault="00947187" w:rsidP="00DC4591">
            <w:pPr>
              <w:spacing w:after="0" w:line="240" w:lineRule="auto"/>
              <w:textAlignment w:val="baseline"/>
              <w:rPr>
                <w:rFonts w:ascii="Times New Roman" w:eastAsia="Times New Roman" w:hAnsi="Times New Roman" w:cs="Times New Roman"/>
                <w:sz w:val="24"/>
                <w:szCs w:val="24"/>
                <w:lang w:val="kk-KZ" w:eastAsia="ru-RU"/>
              </w:rPr>
            </w:pPr>
            <w:r w:rsidRPr="0077345B">
              <w:rPr>
                <w:rFonts w:ascii="Times New Roman" w:eastAsia="Times New Roman" w:hAnsi="Times New Roman" w:cs="Times New Roman"/>
                <w:sz w:val="24"/>
                <w:szCs w:val="24"/>
                <w:lang w:val="en-US" w:eastAsia="ru-RU"/>
              </w:rPr>
              <w:t>Only 44</w:t>
            </w:r>
            <w:r w:rsidRPr="0077345B">
              <w:rPr>
                <w:rFonts w:ascii="Times New Roman" w:eastAsia="Times New Roman" w:hAnsi="Times New Roman" w:cs="Times New Roman"/>
                <w:sz w:val="24"/>
                <w:szCs w:val="24"/>
                <w:lang w:val="kk-KZ" w:eastAsia="ru-RU"/>
              </w:rPr>
              <w:t>,</w:t>
            </w:r>
          </w:p>
          <w:p w14:paraId="286F88EB" w14:textId="0F28D298" w:rsidR="00947187" w:rsidRPr="0077345B" w:rsidRDefault="00947187" w:rsidP="00DC4591">
            <w:pPr>
              <w:spacing w:after="0" w:line="240" w:lineRule="auto"/>
              <w:textAlignment w:val="baseline"/>
              <w:rPr>
                <w:rFonts w:ascii="Times New Roman" w:eastAsia="Times New Roman" w:hAnsi="Times New Roman" w:cs="Times New Roman"/>
                <w:sz w:val="24"/>
                <w:szCs w:val="24"/>
                <w:lang w:val="kk-KZ" w:eastAsia="ru-RU"/>
              </w:rPr>
            </w:pPr>
            <w:r w:rsidRPr="0077345B">
              <w:rPr>
                <w:rFonts w:ascii="Times New Roman" w:eastAsia="Times New Roman" w:hAnsi="Times New Roman" w:cs="Times New Roman"/>
                <w:sz w:val="24"/>
                <w:szCs w:val="24"/>
                <w:lang w:val="kk-KZ" w:eastAsia="ru-RU"/>
              </w:rPr>
              <w:t>in publications recommended by the authorized body 17,</w:t>
            </w:r>
          </w:p>
          <w:p w14:paraId="066E7E64" w14:textId="1DD550E9" w:rsidR="00E82E9E" w:rsidRPr="0077345B" w:rsidRDefault="00947187" w:rsidP="00DC4591">
            <w:pPr>
              <w:spacing w:after="0" w:line="240" w:lineRule="auto"/>
              <w:textAlignment w:val="baseline"/>
              <w:rPr>
                <w:rFonts w:ascii="Times New Roman" w:eastAsia="Times New Roman" w:hAnsi="Times New Roman" w:cs="Times New Roman"/>
                <w:sz w:val="24"/>
                <w:szCs w:val="24"/>
                <w:lang w:val="kk-KZ" w:eastAsia="ru-RU"/>
              </w:rPr>
            </w:pPr>
            <w:r w:rsidRPr="0077345B">
              <w:rPr>
                <w:rFonts w:ascii="Times New Roman" w:eastAsia="Times New Roman" w:hAnsi="Times New Roman" w:cs="Times New Roman"/>
                <w:sz w:val="24"/>
                <w:szCs w:val="24"/>
                <w:lang w:val="kk-KZ" w:eastAsia="ru-RU"/>
              </w:rPr>
              <w:t xml:space="preserve">in scientific journals included in the company's databases of </w:t>
            </w:r>
            <w:r w:rsidR="005D1F54" w:rsidRPr="0077345B">
              <w:rPr>
                <w:rFonts w:ascii="Times New Roman" w:eastAsia="Times New Roman" w:hAnsi="Times New Roman" w:cs="Times New Roman"/>
                <w:color w:val="000000"/>
                <w:sz w:val="24"/>
                <w:szCs w:val="24"/>
                <w:lang w:val="kk-KZ"/>
              </w:rPr>
              <w:t xml:space="preserve">Clarivate Analytics, Web of Science Core Collection, Clarivate Analytics, Scopus </w:t>
            </w:r>
            <w:r w:rsidR="005D1F54" w:rsidRPr="0077345B">
              <w:rPr>
                <w:rFonts w:ascii="Times New Roman" w:eastAsia="Times New Roman" w:hAnsi="Times New Roman" w:cs="Times New Roman"/>
                <w:color w:val="000000"/>
                <w:sz w:val="24"/>
                <w:szCs w:val="24"/>
                <w:lang w:val="en-US"/>
              </w:rPr>
              <w:t>and</w:t>
            </w:r>
            <w:r w:rsidR="005D1F54" w:rsidRPr="0077345B">
              <w:rPr>
                <w:rFonts w:ascii="Times New Roman" w:eastAsia="Times New Roman" w:hAnsi="Times New Roman" w:cs="Times New Roman"/>
                <w:color w:val="000000"/>
                <w:sz w:val="24"/>
                <w:szCs w:val="24"/>
                <w:lang w:val="kk-KZ"/>
              </w:rPr>
              <w:t xml:space="preserve"> JSTOR  – 2 (the percentile is above 35)</w:t>
            </w:r>
            <w:r w:rsidRPr="0077345B">
              <w:rPr>
                <w:rFonts w:ascii="Times New Roman" w:eastAsia="Times New Roman" w:hAnsi="Times New Roman" w:cs="Times New Roman"/>
                <w:sz w:val="24"/>
                <w:szCs w:val="24"/>
                <w:lang w:val="kk-KZ" w:eastAsia="ru-RU"/>
              </w:rPr>
              <w:t>, of these:</w:t>
            </w:r>
          </w:p>
          <w:p w14:paraId="6F6A7959" w14:textId="334A0AE8"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xml:space="preserve">• 1 </w:t>
            </w:r>
            <w:r w:rsidR="005F12DC">
              <w:rPr>
                <w:rFonts w:ascii="Times New Roman" w:eastAsia="Times New Roman" w:hAnsi="Times New Roman" w:cs="Times New Roman"/>
                <w:color w:val="000000"/>
                <w:spacing w:val="2"/>
                <w:sz w:val="24"/>
                <w:szCs w:val="24"/>
                <w:lang w:val="en-US" w:eastAsia="ru-RU"/>
              </w:rPr>
              <w:t xml:space="preserve">- </w:t>
            </w:r>
            <w:r w:rsidRPr="0077345B">
              <w:rPr>
                <w:rFonts w:ascii="Times New Roman" w:eastAsia="Times New Roman" w:hAnsi="Times New Roman" w:cs="Times New Roman"/>
                <w:color w:val="000000"/>
                <w:spacing w:val="2"/>
                <w:sz w:val="24"/>
                <w:szCs w:val="24"/>
                <w:lang w:val="kk-KZ" w:eastAsia="ru-RU"/>
              </w:rPr>
              <w:t>article in the journal Cardiovascular and Hematological Agents in Medicinal Chemistry - Q3 (44%);</w:t>
            </w:r>
          </w:p>
          <w:p w14:paraId="62BE2FA9" w14:textId="700845EF"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1</w:t>
            </w:r>
            <w:r w:rsidR="005F12DC">
              <w:rPr>
                <w:rFonts w:ascii="Times New Roman" w:eastAsia="Times New Roman" w:hAnsi="Times New Roman" w:cs="Times New Roman"/>
                <w:color w:val="000000"/>
                <w:spacing w:val="2"/>
                <w:sz w:val="24"/>
                <w:szCs w:val="24"/>
                <w:lang w:val="en-US" w:eastAsia="ru-RU"/>
              </w:rPr>
              <w:t xml:space="preserve"> -</w:t>
            </w:r>
            <w:r w:rsidRPr="0077345B">
              <w:rPr>
                <w:rFonts w:ascii="Times New Roman" w:eastAsia="Times New Roman" w:hAnsi="Times New Roman" w:cs="Times New Roman"/>
                <w:color w:val="000000"/>
                <w:spacing w:val="2"/>
                <w:sz w:val="24"/>
                <w:szCs w:val="24"/>
                <w:lang w:val="kk-KZ" w:eastAsia="ru-RU"/>
              </w:rPr>
              <w:t xml:space="preserve"> article in the journal of Forensic Science International: Reports - Q3 (46%).</w:t>
            </w:r>
          </w:p>
          <w:p w14:paraId="40349BBD" w14:textId="44145CC2"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xml:space="preserve">• 1 </w:t>
            </w:r>
            <w:r w:rsidR="005F12DC">
              <w:rPr>
                <w:rFonts w:ascii="Times New Roman" w:eastAsia="Times New Roman" w:hAnsi="Times New Roman" w:cs="Times New Roman"/>
                <w:color w:val="000000"/>
                <w:spacing w:val="2"/>
                <w:sz w:val="24"/>
                <w:szCs w:val="24"/>
                <w:lang w:val="en-US" w:eastAsia="ru-RU"/>
              </w:rPr>
              <w:t xml:space="preserve">- </w:t>
            </w:r>
            <w:r w:rsidRPr="0077345B">
              <w:rPr>
                <w:rFonts w:ascii="Times New Roman" w:eastAsia="Times New Roman" w:hAnsi="Times New Roman" w:cs="Times New Roman"/>
                <w:color w:val="000000"/>
                <w:spacing w:val="2"/>
                <w:sz w:val="24"/>
                <w:szCs w:val="24"/>
                <w:lang w:val="kk-KZ" w:eastAsia="ru-RU"/>
              </w:rPr>
              <w:t>article in the journal recommended by the authorized body, which are also included in the Scopus database and, according to their scientometric data, belong to the fourth quartile (Q4);</w:t>
            </w:r>
          </w:p>
          <w:p w14:paraId="431ECBCA" w14:textId="77777777" w:rsidR="00947187" w:rsidRPr="005F12DC" w:rsidRDefault="00947187" w:rsidP="005D1F54">
            <w:pPr>
              <w:spacing w:after="0" w:line="240" w:lineRule="auto"/>
              <w:ind w:left="206" w:hanging="142"/>
              <w:textAlignment w:val="baseline"/>
              <w:rPr>
                <w:rFonts w:ascii="Times New Roman" w:eastAsia="Times New Roman" w:hAnsi="Times New Roman" w:cs="Times New Roman"/>
                <w:color w:val="000000"/>
                <w:spacing w:val="2"/>
                <w:sz w:val="16"/>
                <w:szCs w:val="16"/>
                <w:lang w:val="kk-KZ" w:eastAsia="ru-RU"/>
              </w:rPr>
            </w:pPr>
          </w:p>
          <w:p w14:paraId="73AC8BC6" w14:textId="54ED2E72" w:rsidR="00947187" w:rsidRPr="0077345B" w:rsidRDefault="00947187" w:rsidP="005D1F54">
            <w:pPr>
              <w:spacing w:after="0" w:line="240" w:lineRule="auto"/>
              <w:ind w:left="64"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14</w:t>
            </w:r>
            <w:r w:rsidR="005F12DC">
              <w:rPr>
                <w:rFonts w:ascii="Times New Roman" w:eastAsia="Times New Roman" w:hAnsi="Times New Roman" w:cs="Times New Roman"/>
                <w:color w:val="000000"/>
                <w:spacing w:val="2"/>
                <w:sz w:val="24"/>
                <w:szCs w:val="24"/>
                <w:lang w:val="en-US" w:eastAsia="ru-RU"/>
              </w:rPr>
              <w:t xml:space="preserve"> -</w:t>
            </w:r>
            <w:r w:rsidRPr="0077345B">
              <w:rPr>
                <w:rFonts w:ascii="Times New Roman" w:eastAsia="Times New Roman" w:hAnsi="Times New Roman" w:cs="Times New Roman"/>
                <w:color w:val="000000"/>
                <w:spacing w:val="2"/>
                <w:sz w:val="24"/>
                <w:szCs w:val="24"/>
                <w:lang w:val="kk-KZ" w:eastAsia="ru-RU"/>
              </w:rPr>
              <w:t xml:space="preserve"> articles in journals recommended by the authorized body of which;</w:t>
            </w:r>
          </w:p>
          <w:p w14:paraId="013E931E" w14:textId="77777777"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8 - published in the Pharmacy of Kazakhstan journal;</w:t>
            </w:r>
          </w:p>
          <w:p w14:paraId="589E89B7" w14:textId="77777777"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2 - in the journal "Medicine and Ecology";</w:t>
            </w:r>
          </w:p>
          <w:p w14:paraId="55160493" w14:textId="77777777"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1 - in the journal "Vestnik KazNMU";</w:t>
            </w:r>
          </w:p>
          <w:p w14:paraId="48BA7190" w14:textId="77777777"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1 - in the journal "Bulletin of AGIU";</w:t>
            </w:r>
          </w:p>
          <w:p w14:paraId="192175B0" w14:textId="0AB511C4"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2 - in the journal "Journal of Health Development";</w:t>
            </w:r>
          </w:p>
          <w:p w14:paraId="5F7742E6" w14:textId="77777777" w:rsidR="00947187" w:rsidRPr="005F12DC" w:rsidRDefault="00947187" w:rsidP="00947187">
            <w:pPr>
              <w:spacing w:after="0" w:line="240" w:lineRule="auto"/>
              <w:textAlignment w:val="baseline"/>
              <w:rPr>
                <w:rFonts w:ascii="Times New Roman" w:eastAsia="Times New Roman" w:hAnsi="Times New Roman" w:cs="Times New Roman"/>
                <w:color w:val="000000"/>
                <w:spacing w:val="2"/>
                <w:sz w:val="16"/>
                <w:szCs w:val="16"/>
                <w:lang w:val="kk-KZ" w:eastAsia="ru-RU"/>
              </w:rPr>
            </w:pPr>
          </w:p>
          <w:p w14:paraId="1F974EC1" w14:textId="77777777" w:rsidR="00947187" w:rsidRPr="0077345B" w:rsidRDefault="00947187" w:rsidP="00947187">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Publications that are not included in databases:</w:t>
            </w:r>
          </w:p>
          <w:p w14:paraId="65A97A24" w14:textId="04AA7D3E"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4</w:t>
            </w:r>
            <w:r w:rsidR="005F12DC">
              <w:rPr>
                <w:rFonts w:ascii="Times New Roman" w:eastAsia="Times New Roman" w:hAnsi="Times New Roman" w:cs="Times New Roman"/>
                <w:color w:val="000000"/>
                <w:spacing w:val="2"/>
                <w:sz w:val="24"/>
                <w:szCs w:val="24"/>
                <w:lang w:val="en-US" w:eastAsia="ru-RU"/>
              </w:rPr>
              <w:t xml:space="preserve"> -</w:t>
            </w:r>
            <w:r w:rsidRPr="0077345B">
              <w:rPr>
                <w:rFonts w:ascii="Times New Roman" w:eastAsia="Times New Roman" w:hAnsi="Times New Roman" w:cs="Times New Roman"/>
                <w:color w:val="000000"/>
                <w:spacing w:val="2"/>
                <w:sz w:val="24"/>
                <w:szCs w:val="24"/>
                <w:lang w:val="kk-KZ" w:eastAsia="ru-RU"/>
              </w:rPr>
              <w:t xml:space="preserve"> copyright certificates;</w:t>
            </w:r>
          </w:p>
          <w:p w14:paraId="31BF9B1C" w14:textId="002E24D3"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12</w:t>
            </w:r>
            <w:r w:rsidR="005F12DC">
              <w:rPr>
                <w:rFonts w:ascii="Times New Roman" w:eastAsia="Times New Roman" w:hAnsi="Times New Roman" w:cs="Times New Roman"/>
                <w:color w:val="000000"/>
                <w:spacing w:val="2"/>
                <w:sz w:val="24"/>
                <w:szCs w:val="24"/>
                <w:lang w:val="en-US" w:eastAsia="ru-RU"/>
              </w:rPr>
              <w:t xml:space="preserve"> -</w:t>
            </w:r>
            <w:r w:rsidRPr="0077345B">
              <w:rPr>
                <w:rFonts w:ascii="Times New Roman" w:eastAsia="Times New Roman" w:hAnsi="Times New Roman" w:cs="Times New Roman"/>
                <w:color w:val="000000"/>
                <w:spacing w:val="2"/>
                <w:sz w:val="24"/>
                <w:szCs w:val="24"/>
                <w:lang w:val="kk-KZ" w:eastAsia="ru-RU"/>
              </w:rPr>
              <w:t xml:space="preserve"> in scientific periodicals;</w:t>
            </w:r>
          </w:p>
          <w:p w14:paraId="527021FD" w14:textId="1DBE81D4" w:rsidR="00947187" w:rsidRPr="0077345B" w:rsidRDefault="00947187" w:rsidP="005D1F54">
            <w:pPr>
              <w:spacing w:after="0" w:line="240" w:lineRule="auto"/>
              <w:ind w:left="206" w:hanging="142"/>
              <w:textAlignment w:val="baseline"/>
              <w:rPr>
                <w:rFonts w:ascii="Times New Roman" w:eastAsia="Times New Roman" w:hAnsi="Times New Roman" w:cs="Times New Roman"/>
                <w:color w:val="000000"/>
                <w:spacing w:val="2"/>
                <w:sz w:val="24"/>
                <w:szCs w:val="24"/>
                <w:lang w:val="kk-KZ" w:eastAsia="ru-RU"/>
              </w:rPr>
            </w:pPr>
            <w:r w:rsidRPr="0077345B">
              <w:rPr>
                <w:rFonts w:ascii="Times New Roman" w:eastAsia="Times New Roman" w:hAnsi="Times New Roman" w:cs="Times New Roman"/>
                <w:color w:val="000000"/>
                <w:spacing w:val="2"/>
                <w:sz w:val="24"/>
                <w:szCs w:val="24"/>
                <w:lang w:val="kk-KZ" w:eastAsia="ru-RU"/>
              </w:rPr>
              <w:t>• 8</w:t>
            </w:r>
            <w:r w:rsidR="005F12DC">
              <w:rPr>
                <w:rFonts w:ascii="Times New Roman" w:eastAsia="Times New Roman" w:hAnsi="Times New Roman" w:cs="Times New Roman"/>
                <w:color w:val="000000"/>
                <w:spacing w:val="2"/>
                <w:sz w:val="24"/>
                <w:szCs w:val="24"/>
                <w:lang w:val="en-US" w:eastAsia="ru-RU"/>
              </w:rPr>
              <w:t xml:space="preserve"> -</w:t>
            </w:r>
            <w:r w:rsidRPr="0077345B">
              <w:rPr>
                <w:rFonts w:ascii="Times New Roman" w:eastAsia="Times New Roman" w:hAnsi="Times New Roman" w:cs="Times New Roman"/>
                <w:color w:val="000000"/>
                <w:spacing w:val="2"/>
                <w:sz w:val="24"/>
                <w:szCs w:val="24"/>
                <w:lang w:val="kk-KZ" w:eastAsia="ru-RU"/>
              </w:rPr>
              <w:t xml:space="preserve"> in the materials of international conferences.</w:t>
            </w:r>
          </w:p>
        </w:tc>
      </w:tr>
      <w:tr w:rsidR="00E7726F" w:rsidRPr="0077345B" w14:paraId="52702203" w14:textId="77777777" w:rsidTr="005F12DC">
        <w:tc>
          <w:tcPr>
            <w:tcW w:w="542" w:type="dxa"/>
            <w:shd w:val="clear" w:color="auto" w:fill="auto"/>
            <w:tcMar>
              <w:top w:w="45" w:type="dxa"/>
              <w:left w:w="75" w:type="dxa"/>
              <w:bottom w:w="45" w:type="dxa"/>
              <w:right w:w="75" w:type="dxa"/>
            </w:tcMar>
            <w:hideMark/>
          </w:tcPr>
          <w:p w14:paraId="527021FF"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8</w:t>
            </w:r>
          </w:p>
        </w:tc>
        <w:tc>
          <w:tcPr>
            <w:tcW w:w="4562" w:type="dxa"/>
            <w:shd w:val="clear" w:color="auto" w:fill="auto"/>
            <w:tcMar>
              <w:top w:w="45" w:type="dxa"/>
              <w:left w:w="75" w:type="dxa"/>
              <w:bottom w:w="45" w:type="dxa"/>
              <w:right w:w="75" w:type="dxa"/>
            </w:tcMar>
            <w:hideMark/>
          </w:tcPr>
          <w:p w14:paraId="52702200" w14:textId="77777777" w:rsidR="00E7726F" w:rsidRPr="0077345B" w:rsidRDefault="00D95E84" w:rsidP="00D95E84">
            <w:pPr>
              <w:spacing w:after="0" w:line="240" w:lineRule="auto"/>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Number of monographs, textbooks</w:t>
            </w:r>
            <w:r w:rsidR="00067132" w:rsidRPr="0077345B">
              <w:rPr>
                <w:rFonts w:ascii="Times New Roman" w:eastAsia="Times New Roman" w:hAnsi="Times New Roman" w:cs="Times New Roman"/>
                <w:color w:val="000000"/>
                <w:spacing w:val="2"/>
                <w:sz w:val="24"/>
                <w:szCs w:val="24"/>
                <w:lang w:val="en-US" w:eastAsia="ru-RU"/>
              </w:rPr>
              <w:t>,</w:t>
            </w:r>
            <w:r w:rsidRPr="0077345B">
              <w:rPr>
                <w:rFonts w:ascii="Times New Roman" w:eastAsia="Times New Roman" w:hAnsi="Times New Roman" w:cs="Times New Roman"/>
                <w:color w:val="000000"/>
                <w:spacing w:val="2"/>
                <w:sz w:val="24"/>
                <w:szCs w:val="24"/>
                <w:lang w:val="en-US" w:eastAsia="ru-RU"/>
              </w:rPr>
              <w:t xml:space="preserve"> </w:t>
            </w:r>
            <w:r w:rsidR="00067132" w:rsidRPr="0077345B">
              <w:rPr>
                <w:rFonts w:ascii="Times New Roman" w:eastAsia="Times New Roman" w:hAnsi="Times New Roman" w:cs="Times New Roman"/>
                <w:color w:val="000000"/>
                <w:spacing w:val="2"/>
                <w:sz w:val="24"/>
                <w:szCs w:val="24"/>
                <w:lang w:val="en-US" w:eastAsia="ru-RU"/>
              </w:rPr>
              <w:t xml:space="preserve">authorized </w:t>
            </w:r>
            <w:r w:rsidRPr="0077345B">
              <w:rPr>
                <w:rFonts w:ascii="Times New Roman" w:eastAsia="Times New Roman" w:hAnsi="Times New Roman" w:cs="Times New Roman"/>
                <w:color w:val="000000"/>
                <w:spacing w:val="2"/>
                <w:sz w:val="24"/>
                <w:szCs w:val="24"/>
                <w:lang w:val="en-US" w:eastAsia="ru-RU"/>
              </w:rPr>
              <w:t>educational (teaching and meth</w:t>
            </w:r>
            <w:r w:rsidR="00067132" w:rsidRPr="0077345B">
              <w:rPr>
                <w:rFonts w:ascii="Times New Roman" w:eastAsia="Times New Roman" w:hAnsi="Times New Roman" w:cs="Times New Roman"/>
                <w:color w:val="000000"/>
                <w:spacing w:val="2"/>
                <w:sz w:val="24"/>
                <w:szCs w:val="24"/>
                <w:lang w:val="en-US" w:eastAsia="ru-RU"/>
              </w:rPr>
              <w:t xml:space="preserve">odological) workbooks </w:t>
            </w:r>
            <w:r w:rsidRPr="0077345B">
              <w:rPr>
                <w:rFonts w:ascii="Times New Roman" w:eastAsia="Times New Roman" w:hAnsi="Times New Roman" w:cs="Times New Roman"/>
                <w:color w:val="000000"/>
                <w:spacing w:val="2"/>
                <w:sz w:val="24"/>
                <w:szCs w:val="24"/>
                <w:lang w:val="en-US" w:eastAsia="ru-RU"/>
              </w:rPr>
              <w:t>published over the past 5 years</w:t>
            </w:r>
          </w:p>
          <w:p w14:paraId="52702201" w14:textId="77777777" w:rsidR="00067132" w:rsidRPr="0077345B" w:rsidRDefault="00067132" w:rsidP="00D95E84">
            <w:pPr>
              <w:spacing w:after="0" w:line="240" w:lineRule="auto"/>
              <w:textAlignment w:val="baseline"/>
              <w:rPr>
                <w:rFonts w:ascii="Times New Roman" w:eastAsia="Times New Roman" w:hAnsi="Times New Roman" w:cs="Times New Roman"/>
                <w:color w:val="000000"/>
                <w:spacing w:val="2"/>
                <w:sz w:val="24"/>
                <w:szCs w:val="24"/>
                <w:lang w:val="en-US" w:eastAsia="ru-RU"/>
              </w:rPr>
            </w:pPr>
          </w:p>
        </w:tc>
        <w:tc>
          <w:tcPr>
            <w:tcW w:w="4252" w:type="dxa"/>
            <w:shd w:val="clear" w:color="auto" w:fill="auto"/>
            <w:tcMar>
              <w:top w:w="45" w:type="dxa"/>
              <w:left w:w="75" w:type="dxa"/>
              <w:bottom w:w="45" w:type="dxa"/>
              <w:right w:w="75" w:type="dxa"/>
            </w:tcMar>
            <w:hideMark/>
          </w:tcPr>
          <w:p w14:paraId="0769E07D" w14:textId="4E814225" w:rsidR="00E7726F" w:rsidRPr="0077345B" w:rsidRDefault="00947187" w:rsidP="00816F58">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Published by the sole proprietor:</w:t>
            </w:r>
          </w:p>
          <w:p w14:paraId="4FD35AEF" w14:textId="77777777" w:rsidR="0077345B" w:rsidRPr="005F12DC" w:rsidRDefault="0077345B" w:rsidP="00816F58">
            <w:pPr>
              <w:spacing w:after="0" w:line="240" w:lineRule="auto"/>
              <w:rPr>
                <w:rFonts w:ascii="Times New Roman" w:eastAsia="Times New Roman" w:hAnsi="Times New Roman" w:cs="Times New Roman"/>
                <w:sz w:val="16"/>
                <w:szCs w:val="16"/>
                <w:lang w:val="en-US" w:eastAsia="ru-RU"/>
              </w:rPr>
            </w:pPr>
          </w:p>
          <w:p w14:paraId="2451FC94" w14:textId="7A546653" w:rsidR="00947187" w:rsidRPr="0077345B" w:rsidRDefault="00947187" w:rsidP="00816F58">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2 textbooks approved at the meeting of the Senate of the NAO "Medical University of Karaganda", Protocol No. 7 dated 28. 04. 2022;</w:t>
            </w:r>
          </w:p>
          <w:p w14:paraId="12E686C0" w14:textId="77777777" w:rsidR="0077345B" w:rsidRPr="005F12DC" w:rsidRDefault="0077345B" w:rsidP="00816F58">
            <w:pPr>
              <w:spacing w:after="0" w:line="240" w:lineRule="auto"/>
              <w:rPr>
                <w:rFonts w:ascii="Times New Roman" w:eastAsia="Times New Roman" w:hAnsi="Times New Roman" w:cs="Times New Roman"/>
                <w:sz w:val="16"/>
                <w:szCs w:val="16"/>
                <w:lang w:val="en-US" w:eastAsia="ru-RU"/>
              </w:rPr>
            </w:pPr>
          </w:p>
          <w:p w14:paraId="52702202" w14:textId="7FF98BF2" w:rsidR="00947187" w:rsidRPr="0077345B" w:rsidRDefault="00947187" w:rsidP="00816F58">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1 of them </w:t>
            </w:r>
            <w:proofErr w:type="gramStart"/>
            <w:r w:rsidRPr="0077345B">
              <w:rPr>
                <w:rFonts w:ascii="Times New Roman" w:eastAsia="Times New Roman" w:hAnsi="Times New Roman" w:cs="Times New Roman"/>
                <w:sz w:val="24"/>
                <w:szCs w:val="24"/>
                <w:lang w:val="en-US" w:eastAsia="ru-RU"/>
              </w:rPr>
              <w:t>is stamped</w:t>
            </w:r>
            <w:proofErr w:type="gramEnd"/>
            <w:r w:rsidRPr="0077345B">
              <w:rPr>
                <w:rFonts w:ascii="Times New Roman" w:eastAsia="Times New Roman" w:hAnsi="Times New Roman" w:cs="Times New Roman"/>
                <w:sz w:val="24"/>
                <w:szCs w:val="24"/>
                <w:lang w:val="en-US" w:eastAsia="ru-RU"/>
              </w:rPr>
              <w:t xml:space="preserve"> with the UMO RUMS of the Ministry of Education and Science of the Republic of Kazakhstan approved by the UMO in the field of training – Healthcare of the National Academy of Sciences of </w:t>
            </w:r>
            <w:proofErr w:type="spellStart"/>
            <w:r w:rsidRPr="0077345B">
              <w:rPr>
                <w:rFonts w:ascii="Times New Roman" w:eastAsia="Times New Roman" w:hAnsi="Times New Roman" w:cs="Times New Roman"/>
                <w:sz w:val="24"/>
                <w:szCs w:val="24"/>
                <w:lang w:val="en-US" w:eastAsia="ru-RU"/>
              </w:rPr>
              <w:t>KazNMU</w:t>
            </w:r>
            <w:proofErr w:type="spellEnd"/>
            <w:r w:rsidRPr="0077345B">
              <w:rPr>
                <w:rFonts w:ascii="Times New Roman" w:eastAsia="Times New Roman" w:hAnsi="Times New Roman" w:cs="Times New Roman"/>
                <w:sz w:val="24"/>
                <w:szCs w:val="24"/>
                <w:lang w:val="en-US" w:eastAsia="ru-RU"/>
              </w:rPr>
              <w:t xml:space="preserve"> named after S. </w:t>
            </w:r>
            <w:proofErr w:type="spellStart"/>
            <w:r w:rsidRPr="0077345B">
              <w:rPr>
                <w:rFonts w:ascii="Times New Roman" w:eastAsia="Times New Roman" w:hAnsi="Times New Roman" w:cs="Times New Roman"/>
                <w:sz w:val="24"/>
                <w:szCs w:val="24"/>
                <w:lang w:val="en-US" w:eastAsia="ru-RU"/>
              </w:rPr>
              <w:t>Zh</w:t>
            </w:r>
            <w:proofErr w:type="spellEnd"/>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Asfendiyarov</w:t>
            </w:r>
            <w:proofErr w:type="spellEnd"/>
            <w:r w:rsidRPr="0077345B">
              <w:rPr>
                <w:rFonts w:ascii="Times New Roman" w:eastAsia="Times New Roman" w:hAnsi="Times New Roman" w:cs="Times New Roman"/>
                <w:sz w:val="24"/>
                <w:szCs w:val="24"/>
                <w:lang w:val="en-US" w:eastAsia="ru-RU"/>
              </w:rPr>
              <w:t>, Protocol No. 3 dated 17. 02. 2023.</w:t>
            </w:r>
          </w:p>
        </w:tc>
      </w:tr>
      <w:tr w:rsidR="00E7726F" w:rsidRPr="0077345B" w14:paraId="52702207" w14:textId="77777777" w:rsidTr="005F12DC">
        <w:trPr>
          <w:trHeight w:val="1732"/>
        </w:trPr>
        <w:tc>
          <w:tcPr>
            <w:tcW w:w="542" w:type="dxa"/>
            <w:shd w:val="clear" w:color="auto" w:fill="auto"/>
            <w:tcMar>
              <w:top w:w="45" w:type="dxa"/>
              <w:left w:w="75" w:type="dxa"/>
              <w:bottom w:w="45" w:type="dxa"/>
              <w:right w:w="75" w:type="dxa"/>
            </w:tcMar>
            <w:hideMark/>
          </w:tcPr>
          <w:p w14:paraId="52702204"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9</w:t>
            </w:r>
          </w:p>
        </w:tc>
        <w:tc>
          <w:tcPr>
            <w:tcW w:w="4562" w:type="dxa"/>
            <w:shd w:val="clear" w:color="auto" w:fill="auto"/>
            <w:tcMar>
              <w:top w:w="45" w:type="dxa"/>
              <w:left w:w="75" w:type="dxa"/>
              <w:bottom w:w="45" w:type="dxa"/>
              <w:right w:w="75" w:type="dxa"/>
            </w:tcMar>
            <w:hideMark/>
          </w:tcPr>
          <w:p w14:paraId="52702205" w14:textId="77777777" w:rsidR="00A37BB0" w:rsidRPr="0077345B" w:rsidRDefault="00D95E84" w:rsidP="00D95E84">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 xml:space="preserve">Persons who </w:t>
            </w:r>
            <w:r w:rsidR="00A37BB0" w:rsidRPr="0077345B">
              <w:rPr>
                <w:rFonts w:ascii="Times New Roman" w:eastAsia="Times New Roman" w:hAnsi="Times New Roman" w:cs="Times New Roman"/>
                <w:color w:val="000000"/>
                <w:spacing w:val="2"/>
                <w:sz w:val="24"/>
                <w:szCs w:val="24"/>
                <w:lang w:val="en-US" w:eastAsia="ru-RU"/>
              </w:rPr>
              <w:t>have defended a thesis under applicant’s</w:t>
            </w:r>
            <w:r w:rsidRPr="0077345B">
              <w:rPr>
                <w:rFonts w:ascii="Times New Roman" w:eastAsia="Times New Roman" w:hAnsi="Times New Roman" w:cs="Times New Roman"/>
                <w:color w:val="000000"/>
                <w:spacing w:val="2"/>
                <w:sz w:val="24"/>
                <w:szCs w:val="24"/>
                <w:lang w:val="en-US" w:eastAsia="ru-RU"/>
              </w:rPr>
              <w:t xml:space="preserve"> supervision and have </w:t>
            </w:r>
            <w:r w:rsidR="00A37BB0" w:rsidRPr="0077345B">
              <w:rPr>
                <w:rFonts w:ascii="Times New Roman" w:eastAsia="Times New Roman" w:hAnsi="Times New Roman" w:cs="Times New Roman"/>
                <w:color w:val="000000"/>
                <w:spacing w:val="2"/>
                <w:sz w:val="24"/>
                <w:szCs w:val="24"/>
                <w:lang w:val="en-US" w:eastAsia="ru-RU"/>
              </w:rPr>
              <w:t>had a</w:t>
            </w:r>
            <w:r w:rsidRPr="0077345B">
              <w:rPr>
                <w:rFonts w:ascii="Times New Roman" w:eastAsia="Times New Roman" w:hAnsi="Times New Roman" w:cs="Times New Roman"/>
                <w:color w:val="000000"/>
                <w:spacing w:val="2"/>
                <w:sz w:val="24"/>
                <w:szCs w:val="24"/>
                <w:lang w:val="en-US" w:eastAsia="ru-RU"/>
              </w:rPr>
              <w:t xml:space="preserve"> </w:t>
            </w:r>
            <w:r w:rsidR="00A37BB0" w:rsidRPr="0077345B">
              <w:rPr>
                <w:rFonts w:ascii="Times New Roman" w:eastAsia="Times New Roman" w:hAnsi="Times New Roman" w:cs="Times New Roman"/>
                <w:color w:val="000000"/>
                <w:spacing w:val="2"/>
                <w:sz w:val="24"/>
                <w:szCs w:val="24"/>
                <w:lang w:val="en-US" w:eastAsia="ru-RU"/>
              </w:rPr>
              <w:t>scientific degree (Candidate of Sciences, Doctor of Sciences, Doctor of Philosophy (PhD), Doctor of Specialization) or an academic degree (Doctor of Philosophy (PhD), Doctor of Specialization)</w:t>
            </w:r>
          </w:p>
        </w:tc>
        <w:tc>
          <w:tcPr>
            <w:tcW w:w="4252" w:type="dxa"/>
            <w:shd w:val="clear" w:color="auto" w:fill="auto"/>
            <w:tcMar>
              <w:top w:w="45" w:type="dxa"/>
              <w:left w:w="75" w:type="dxa"/>
              <w:bottom w:w="45" w:type="dxa"/>
              <w:right w:w="75" w:type="dxa"/>
            </w:tcMar>
            <w:hideMark/>
          </w:tcPr>
          <w:p w14:paraId="52702206" w14:textId="77431106" w:rsidR="00E7726F" w:rsidRPr="0077345B" w:rsidRDefault="004310C5" w:rsidP="00816F58">
            <w:pPr>
              <w:spacing w:after="0" w:line="240" w:lineRule="auto"/>
              <w:rPr>
                <w:rFonts w:ascii="Times New Roman" w:eastAsia="Times New Roman" w:hAnsi="Times New Roman" w:cs="Times New Roman"/>
                <w:sz w:val="24"/>
                <w:szCs w:val="24"/>
                <w:lang w:val="en-US" w:eastAsia="ru-RU"/>
              </w:rPr>
            </w:pPr>
            <w:proofErr w:type="spellStart"/>
            <w:r w:rsidRPr="0077345B">
              <w:rPr>
                <w:rFonts w:ascii="Times New Roman" w:hAnsi="Times New Roman" w:cs="Times New Roman"/>
                <w:sz w:val="24"/>
                <w:szCs w:val="24"/>
              </w:rPr>
              <w:t>None</w:t>
            </w:r>
            <w:proofErr w:type="spellEnd"/>
            <w:r w:rsidRPr="0077345B">
              <w:rPr>
                <w:rFonts w:ascii="Times New Roman" w:hAnsi="Times New Roman" w:cs="Times New Roman"/>
                <w:sz w:val="24"/>
                <w:szCs w:val="24"/>
              </w:rPr>
              <w:t>.</w:t>
            </w:r>
          </w:p>
        </w:tc>
      </w:tr>
      <w:tr w:rsidR="00E7726F" w:rsidRPr="002826CB" w14:paraId="5270220B" w14:textId="77777777" w:rsidTr="005F12DC">
        <w:tc>
          <w:tcPr>
            <w:tcW w:w="542" w:type="dxa"/>
            <w:shd w:val="clear" w:color="auto" w:fill="auto"/>
            <w:tcMar>
              <w:top w:w="45" w:type="dxa"/>
              <w:left w:w="75" w:type="dxa"/>
              <w:bottom w:w="45" w:type="dxa"/>
              <w:right w:w="75" w:type="dxa"/>
            </w:tcMar>
            <w:hideMark/>
          </w:tcPr>
          <w:p w14:paraId="52702208"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10</w:t>
            </w:r>
          </w:p>
        </w:tc>
        <w:tc>
          <w:tcPr>
            <w:tcW w:w="4562" w:type="dxa"/>
            <w:shd w:val="clear" w:color="auto" w:fill="auto"/>
            <w:tcMar>
              <w:top w:w="45" w:type="dxa"/>
              <w:left w:w="75" w:type="dxa"/>
              <w:bottom w:w="45" w:type="dxa"/>
              <w:right w:w="75" w:type="dxa"/>
            </w:tcMar>
            <w:hideMark/>
          </w:tcPr>
          <w:p w14:paraId="52702209" w14:textId="77777777" w:rsidR="00845D7B" w:rsidRPr="0077345B" w:rsidRDefault="00D95E84" w:rsidP="00D95E84">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Laureates, prize-winners of republican, international, foreign competitions, exhibitions, festivals, prizes, Olympia</w:t>
            </w:r>
            <w:r w:rsidR="00845D7B" w:rsidRPr="0077345B">
              <w:rPr>
                <w:rFonts w:ascii="Times New Roman" w:eastAsia="Times New Roman" w:hAnsi="Times New Roman" w:cs="Times New Roman"/>
                <w:color w:val="000000"/>
                <w:spacing w:val="2"/>
                <w:sz w:val="24"/>
                <w:szCs w:val="24"/>
                <w:lang w:val="en-US" w:eastAsia="ru-RU"/>
              </w:rPr>
              <w:t>ds trained by the applicant</w:t>
            </w:r>
          </w:p>
        </w:tc>
        <w:tc>
          <w:tcPr>
            <w:tcW w:w="4252" w:type="dxa"/>
            <w:shd w:val="clear" w:color="auto" w:fill="auto"/>
            <w:tcMar>
              <w:top w:w="45" w:type="dxa"/>
              <w:left w:w="75" w:type="dxa"/>
              <w:bottom w:w="45" w:type="dxa"/>
              <w:right w:w="75" w:type="dxa"/>
            </w:tcMar>
            <w:hideMark/>
          </w:tcPr>
          <w:p w14:paraId="56568BBD" w14:textId="77777777" w:rsidR="00F85B9A" w:rsidRDefault="00F85B9A" w:rsidP="00F85B9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Under the guidance of Associate Professor H.R. </w:t>
            </w:r>
            <w:proofErr w:type="spellStart"/>
            <w:r>
              <w:rPr>
                <w:rFonts w:ascii="Times New Roman" w:eastAsia="Times New Roman" w:hAnsi="Times New Roman" w:cs="Times New Roman"/>
                <w:sz w:val="24"/>
                <w:szCs w:val="24"/>
                <w:lang w:val="en-US" w:eastAsia="ru-RU"/>
              </w:rPr>
              <w:t>Abdikadirova</w:t>
            </w:r>
            <w:proofErr w:type="spellEnd"/>
            <w:r>
              <w:rPr>
                <w:rFonts w:ascii="Times New Roman" w:eastAsia="Times New Roman" w:hAnsi="Times New Roman" w:cs="Times New Roman"/>
                <w:sz w:val="24"/>
                <w:szCs w:val="24"/>
                <w:lang w:val="en-US" w:eastAsia="ru-RU"/>
              </w:rPr>
              <w:t>.:</w:t>
            </w:r>
          </w:p>
          <w:p w14:paraId="141F530A" w14:textId="77777777" w:rsidR="004310C5" w:rsidRPr="0077345B" w:rsidRDefault="004310C5" w:rsidP="00816F58">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1) Winner of the II-international Olympiad of students of medical universities "SAMARKAND – 2020" in the nomination "For erudition and logical thinking", 3rd year student OM </w:t>
            </w:r>
            <w:proofErr w:type="spellStart"/>
            <w:r w:rsidRPr="0077345B">
              <w:rPr>
                <w:rFonts w:ascii="Times New Roman" w:eastAsia="Times New Roman" w:hAnsi="Times New Roman" w:cs="Times New Roman"/>
                <w:sz w:val="24"/>
                <w:szCs w:val="24"/>
                <w:lang w:val="en-US" w:eastAsia="ru-RU"/>
              </w:rPr>
              <w:t>Beisenkyzy</w:t>
            </w:r>
            <w:proofErr w:type="spellEnd"/>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Zh</w:t>
            </w:r>
            <w:proofErr w:type="spellEnd"/>
            <w:r w:rsidRPr="0077345B">
              <w:rPr>
                <w:rFonts w:ascii="Times New Roman" w:eastAsia="Times New Roman" w:hAnsi="Times New Roman" w:cs="Times New Roman"/>
                <w:sz w:val="24"/>
                <w:szCs w:val="24"/>
                <w:lang w:val="en-US" w:eastAsia="ru-RU"/>
              </w:rPr>
              <w:t xml:space="preserve"> (2021);</w:t>
            </w:r>
          </w:p>
          <w:p w14:paraId="4CDCF5BD" w14:textId="77777777" w:rsidR="004310C5" w:rsidRPr="0077345B" w:rsidRDefault="004310C5" w:rsidP="00816F58">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2) Winners of the I - Student Microsurgical Forum of Kazakhstan, dedicated to the 65th anniversary of the West Kazakhstan Medical University named after Marat </w:t>
            </w:r>
            <w:proofErr w:type="spellStart"/>
            <w:r w:rsidRPr="0077345B">
              <w:rPr>
                <w:rFonts w:ascii="Times New Roman" w:eastAsia="Times New Roman" w:hAnsi="Times New Roman" w:cs="Times New Roman"/>
                <w:sz w:val="24"/>
                <w:szCs w:val="24"/>
                <w:lang w:val="en-US" w:eastAsia="ru-RU"/>
              </w:rPr>
              <w:t>Ospanov</w:t>
            </w:r>
            <w:proofErr w:type="spellEnd"/>
            <w:r w:rsidRPr="0077345B">
              <w:rPr>
                <w:rFonts w:ascii="Times New Roman" w:eastAsia="Times New Roman" w:hAnsi="Times New Roman" w:cs="Times New Roman"/>
                <w:sz w:val="24"/>
                <w:szCs w:val="24"/>
                <w:lang w:val="en-US" w:eastAsia="ru-RU"/>
              </w:rPr>
              <w:t xml:space="preserve"> (2022);</w:t>
            </w:r>
          </w:p>
          <w:p w14:paraId="0895D473" w14:textId="0DCBBA58" w:rsidR="004310C5" w:rsidRPr="0077345B" w:rsidRDefault="004310C5" w:rsidP="004310C5">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Amangeldi</w:t>
            </w:r>
            <w:proofErr w:type="spellEnd"/>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Aruzhan</w:t>
            </w:r>
            <w:proofErr w:type="spellEnd"/>
            <w:r w:rsidRPr="0077345B">
              <w:rPr>
                <w:rFonts w:ascii="Times New Roman" w:eastAsia="Times New Roman" w:hAnsi="Times New Roman" w:cs="Times New Roman"/>
                <w:sz w:val="24"/>
                <w:szCs w:val="24"/>
                <w:lang w:val="en-US" w:eastAsia="ru-RU"/>
              </w:rPr>
              <w:t xml:space="preserve"> – special badge, diploma of the 3rd degree, 5th year of OM;</w:t>
            </w:r>
          </w:p>
          <w:p w14:paraId="515321A0" w14:textId="29571BA1" w:rsidR="004310C5" w:rsidRPr="0077345B" w:rsidRDefault="004310C5" w:rsidP="004310C5">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Bolatbek</w:t>
            </w:r>
            <w:proofErr w:type="spellEnd"/>
            <w:r w:rsidRPr="0077345B">
              <w:rPr>
                <w:rFonts w:ascii="Times New Roman" w:eastAsia="Times New Roman" w:hAnsi="Times New Roman" w:cs="Times New Roman"/>
                <w:sz w:val="24"/>
                <w:szCs w:val="24"/>
                <w:lang w:val="en-US" w:eastAsia="ru-RU"/>
              </w:rPr>
              <w:t xml:space="preserve"> A. - special mark and certificate, 3rd year pharmacy;</w:t>
            </w:r>
          </w:p>
          <w:p w14:paraId="626D793C" w14:textId="77777777" w:rsidR="004310C5" w:rsidRPr="0077345B" w:rsidRDefault="004310C5" w:rsidP="004310C5">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3) Winners of the LXIII International scientific conference of young scientists "Science: Yesterday, today, Tomorrow", held at the </w:t>
            </w:r>
            <w:proofErr w:type="spellStart"/>
            <w:r w:rsidRPr="0077345B">
              <w:rPr>
                <w:rFonts w:ascii="Times New Roman" w:eastAsia="Times New Roman" w:hAnsi="Times New Roman" w:cs="Times New Roman"/>
                <w:sz w:val="24"/>
                <w:szCs w:val="24"/>
                <w:lang w:val="en-US" w:eastAsia="ru-RU"/>
              </w:rPr>
              <w:t>Ospanov's</w:t>
            </w:r>
            <w:proofErr w:type="spellEnd"/>
            <w:r w:rsidRPr="0077345B">
              <w:rPr>
                <w:rFonts w:ascii="Times New Roman" w:eastAsia="Times New Roman" w:hAnsi="Times New Roman" w:cs="Times New Roman"/>
                <w:sz w:val="24"/>
                <w:szCs w:val="24"/>
                <w:lang w:val="en-US" w:eastAsia="ru-RU"/>
              </w:rPr>
              <w:t xml:space="preserve"> science week of the West Kazakhstan Medical University named after Marat </w:t>
            </w:r>
            <w:proofErr w:type="spellStart"/>
            <w:r w:rsidRPr="0077345B">
              <w:rPr>
                <w:rFonts w:ascii="Times New Roman" w:eastAsia="Times New Roman" w:hAnsi="Times New Roman" w:cs="Times New Roman"/>
                <w:sz w:val="24"/>
                <w:szCs w:val="24"/>
                <w:lang w:val="en-US" w:eastAsia="ru-RU"/>
              </w:rPr>
              <w:t>Ospanov</w:t>
            </w:r>
            <w:proofErr w:type="spellEnd"/>
            <w:r w:rsidRPr="0077345B">
              <w:rPr>
                <w:rFonts w:ascii="Times New Roman" w:eastAsia="Times New Roman" w:hAnsi="Times New Roman" w:cs="Times New Roman"/>
                <w:sz w:val="24"/>
                <w:szCs w:val="24"/>
                <w:lang w:val="en-US" w:eastAsia="ru-RU"/>
              </w:rPr>
              <w:t>:</w:t>
            </w:r>
          </w:p>
          <w:p w14:paraId="1C1CBD9D" w14:textId="2EB3BAB0" w:rsidR="004310C5" w:rsidRPr="0077345B" w:rsidRDefault="004310C5" w:rsidP="004310C5">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Amangeldy</w:t>
            </w:r>
            <w:proofErr w:type="spellEnd"/>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Aruzhan</w:t>
            </w:r>
            <w:proofErr w:type="spellEnd"/>
            <w:r w:rsidRPr="0077345B">
              <w:rPr>
                <w:rFonts w:ascii="Times New Roman" w:eastAsia="Times New Roman" w:hAnsi="Times New Roman" w:cs="Times New Roman"/>
                <w:sz w:val="24"/>
                <w:szCs w:val="24"/>
                <w:lang w:val="en-US" w:eastAsia="ru-RU"/>
              </w:rPr>
              <w:t xml:space="preserve"> and </w:t>
            </w:r>
            <w:proofErr w:type="spellStart"/>
            <w:r w:rsidRPr="0077345B">
              <w:rPr>
                <w:rFonts w:ascii="Times New Roman" w:eastAsia="Times New Roman" w:hAnsi="Times New Roman" w:cs="Times New Roman"/>
                <w:sz w:val="24"/>
                <w:szCs w:val="24"/>
                <w:lang w:val="en-US" w:eastAsia="ru-RU"/>
              </w:rPr>
              <w:t>Ikramova</w:t>
            </w:r>
            <w:proofErr w:type="spellEnd"/>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Aikerim</w:t>
            </w:r>
            <w:proofErr w:type="spellEnd"/>
            <w:r w:rsidRPr="0077345B">
              <w:rPr>
                <w:rFonts w:ascii="Times New Roman" w:eastAsia="Times New Roman" w:hAnsi="Times New Roman" w:cs="Times New Roman"/>
                <w:sz w:val="24"/>
                <w:szCs w:val="24"/>
                <w:lang w:val="en-US" w:eastAsia="ru-RU"/>
              </w:rPr>
              <w:t xml:space="preserve"> </w:t>
            </w:r>
            <w:proofErr w:type="gramStart"/>
            <w:r w:rsidRPr="0077345B">
              <w:rPr>
                <w:rFonts w:ascii="Times New Roman" w:eastAsia="Times New Roman" w:hAnsi="Times New Roman" w:cs="Times New Roman"/>
                <w:sz w:val="24"/>
                <w:szCs w:val="24"/>
                <w:lang w:val="en-US" w:eastAsia="ru-RU"/>
              </w:rPr>
              <w:t>were awarded</w:t>
            </w:r>
            <w:proofErr w:type="gramEnd"/>
            <w:r w:rsidRPr="0077345B">
              <w:rPr>
                <w:rFonts w:ascii="Times New Roman" w:eastAsia="Times New Roman" w:hAnsi="Times New Roman" w:cs="Times New Roman"/>
                <w:sz w:val="24"/>
                <w:szCs w:val="24"/>
                <w:lang w:val="en-US" w:eastAsia="ru-RU"/>
              </w:rPr>
              <w:t xml:space="preserve"> a diploma of the III degree.</w:t>
            </w:r>
          </w:p>
          <w:p w14:paraId="400DC39C" w14:textId="2D4ACDD8" w:rsidR="004310C5" w:rsidRPr="0077345B" w:rsidRDefault="004310C5" w:rsidP="004310C5">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color w:val="000000"/>
                <w:sz w:val="24"/>
                <w:szCs w:val="24"/>
                <w:lang w:val="kk-KZ"/>
              </w:rPr>
              <w:t>4)</w:t>
            </w:r>
            <w:r w:rsidRPr="0077345B">
              <w:rPr>
                <w:rFonts w:ascii="Times New Roman" w:eastAsia="Times New Roman" w:hAnsi="Times New Roman" w:cs="Times New Roman"/>
                <w:color w:val="000000"/>
                <w:sz w:val="24"/>
                <w:szCs w:val="24"/>
                <w:lang w:val="en-US"/>
              </w:rPr>
              <w:t xml:space="preserve"> </w:t>
            </w:r>
            <w:r w:rsidRPr="0077345B">
              <w:rPr>
                <w:rFonts w:ascii="Times New Roman" w:eastAsia="Times New Roman" w:hAnsi="Times New Roman" w:cs="Times New Roman"/>
                <w:sz w:val="24"/>
                <w:szCs w:val="24"/>
                <w:lang w:val="en-US" w:eastAsia="ru-RU"/>
              </w:rPr>
              <w:t>Winners of the IV International Olympiad "Samarkand 2020" for medical students (2023):</w:t>
            </w:r>
          </w:p>
          <w:p w14:paraId="180F19A4" w14:textId="77777777" w:rsidR="004310C5" w:rsidRPr="0077345B" w:rsidRDefault="004310C5" w:rsidP="004310C5">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Amangeldy</w:t>
            </w:r>
            <w:proofErr w:type="spellEnd"/>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Aruzhan</w:t>
            </w:r>
            <w:proofErr w:type="spellEnd"/>
            <w:r w:rsidRPr="0077345B">
              <w:rPr>
                <w:rFonts w:ascii="Times New Roman" w:eastAsia="Times New Roman" w:hAnsi="Times New Roman" w:cs="Times New Roman"/>
                <w:sz w:val="24"/>
                <w:szCs w:val="24"/>
                <w:lang w:val="en-US" w:eastAsia="ru-RU"/>
              </w:rPr>
              <w:t xml:space="preserve"> – 5th year student of OM – DIPLOMA IN THE "TRIUMPH OF REASON" NOMINATION;</w:t>
            </w:r>
          </w:p>
          <w:p w14:paraId="5270220A" w14:textId="1657650C" w:rsidR="004310C5" w:rsidRPr="0077345B" w:rsidRDefault="004310C5" w:rsidP="004310C5">
            <w:pPr>
              <w:spacing w:after="0"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Tursinbai</w:t>
            </w:r>
            <w:proofErr w:type="spellEnd"/>
            <w:r w:rsidRPr="0077345B">
              <w:rPr>
                <w:rFonts w:ascii="Times New Roman" w:eastAsia="Times New Roman" w:hAnsi="Times New Roman" w:cs="Times New Roman"/>
                <w:sz w:val="24"/>
                <w:szCs w:val="24"/>
                <w:lang w:val="en-US" w:eastAsia="ru-RU"/>
              </w:rPr>
              <w:t xml:space="preserve"> </w:t>
            </w:r>
            <w:proofErr w:type="spellStart"/>
            <w:r w:rsidRPr="0077345B">
              <w:rPr>
                <w:rFonts w:ascii="Times New Roman" w:eastAsia="Times New Roman" w:hAnsi="Times New Roman" w:cs="Times New Roman"/>
                <w:sz w:val="24"/>
                <w:szCs w:val="24"/>
                <w:lang w:val="en-US" w:eastAsia="ru-RU"/>
              </w:rPr>
              <w:t>Tymebai</w:t>
            </w:r>
            <w:proofErr w:type="spellEnd"/>
            <w:r w:rsidRPr="0077345B">
              <w:rPr>
                <w:rFonts w:ascii="Times New Roman" w:eastAsia="Times New Roman" w:hAnsi="Times New Roman" w:cs="Times New Roman"/>
                <w:sz w:val="24"/>
                <w:szCs w:val="24"/>
                <w:lang w:val="en-US" w:eastAsia="ru-RU"/>
              </w:rPr>
              <w:t xml:space="preserve"> – 3 YEARS - IN THE NOMINATION "FOR AN OUTSTANDING DIPLOMA".</w:t>
            </w:r>
          </w:p>
        </w:tc>
      </w:tr>
      <w:tr w:rsidR="00E7726F" w:rsidRPr="0077345B" w14:paraId="5270220F" w14:textId="77777777" w:rsidTr="005F12DC">
        <w:trPr>
          <w:trHeight w:val="1517"/>
        </w:trPr>
        <w:tc>
          <w:tcPr>
            <w:tcW w:w="542" w:type="dxa"/>
            <w:shd w:val="clear" w:color="auto" w:fill="auto"/>
            <w:tcMar>
              <w:top w:w="45" w:type="dxa"/>
              <w:left w:w="75" w:type="dxa"/>
              <w:bottom w:w="45" w:type="dxa"/>
              <w:right w:w="75" w:type="dxa"/>
            </w:tcMar>
            <w:hideMark/>
          </w:tcPr>
          <w:p w14:paraId="5270220C"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11</w:t>
            </w:r>
          </w:p>
        </w:tc>
        <w:tc>
          <w:tcPr>
            <w:tcW w:w="4562" w:type="dxa"/>
            <w:shd w:val="clear" w:color="auto" w:fill="auto"/>
            <w:tcMar>
              <w:top w:w="45" w:type="dxa"/>
              <w:left w:w="75" w:type="dxa"/>
              <w:bottom w:w="45" w:type="dxa"/>
              <w:right w:w="75" w:type="dxa"/>
            </w:tcMar>
            <w:hideMark/>
          </w:tcPr>
          <w:p w14:paraId="5270220D" w14:textId="77777777" w:rsidR="008C3839" w:rsidRPr="0077345B" w:rsidRDefault="008C3839" w:rsidP="00D95E84">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77345B">
              <w:rPr>
                <w:rFonts w:ascii="Times New Roman" w:eastAsia="Times New Roman" w:hAnsi="Times New Roman" w:cs="Times New Roman"/>
                <w:color w:val="000000"/>
                <w:spacing w:val="2"/>
                <w:sz w:val="24"/>
                <w:szCs w:val="24"/>
                <w:lang w:val="en-US" w:eastAsia="ru-RU"/>
              </w:rPr>
              <w:t xml:space="preserve">Champions or prize-winners </w:t>
            </w:r>
            <w:r w:rsidR="00D95E84" w:rsidRPr="0077345B">
              <w:rPr>
                <w:rFonts w:ascii="Times New Roman" w:eastAsia="Times New Roman" w:hAnsi="Times New Roman" w:cs="Times New Roman"/>
                <w:color w:val="000000"/>
                <w:spacing w:val="2"/>
                <w:sz w:val="24"/>
                <w:szCs w:val="24"/>
                <w:lang w:val="en-US" w:eastAsia="ru-RU"/>
              </w:rPr>
              <w:t xml:space="preserve">of the World </w:t>
            </w:r>
            <w:r w:rsidRPr="0077345B">
              <w:rPr>
                <w:rFonts w:ascii="Times New Roman" w:eastAsia="Times New Roman" w:hAnsi="Times New Roman" w:cs="Times New Roman"/>
                <w:color w:val="000000"/>
                <w:spacing w:val="2"/>
                <w:sz w:val="24"/>
                <w:szCs w:val="24"/>
                <w:lang w:val="en-US" w:eastAsia="ru-RU"/>
              </w:rPr>
              <w:t xml:space="preserve">University Games, the Asian Championships </w:t>
            </w:r>
            <w:r w:rsidR="00D95E84" w:rsidRPr="0077345B">
              <w:rPr>
                <w:rFonts w:ascii="Times New Roman" w:eastAsia="Times New Roman" w:hAnsi="Times New Roman" w:cs="Times New Roman"/>
                <w:color w:val="000000"/>
                <w:spacing w:val="2"/>
                <w:sz w:val="24"/>
                <w:szCs w:val="24"/>
                <w:lang w:val="en-US" w:eastAsia="ru-RU"/>
              </w:rPr>
              <w:t xml:space="preserve">and the Asian Games, </w:t>
            </w:r>
            <w:r w:rsidRPr="0077345B">
              <w:rPr>
                <w:rFonts w:ascii="Times New Roman" w:eastAsia="Times New Roman" w:hAnsi="Times New Roman" w:cs="Times New Roman"/>
                <w:color w:val="000000"/>
                <w:spacing w:val="2"/>
                <w:sz w:val="24"/>
                <w:szCs w:val="24"/>
                <w:lang w:val="en-US" w:eastAsia="ru-RU"/>
              </w:rPr>
              <w:t xml:space="preserve">a </w:t>
            </w:r>
            <w:r w:rsidR="00D95E84" w:rsidRPr="0077345B">
              <w:rPr>
                <w:rFonts w:ascii="Times New Roman" w:eastAsia="Times New Roman" w:hAnsi="Times New Roman" w:cs="Times New Roman"/>
                <w:color w:val="000000"/>
                <w:spacing w:val="2"/>
                <w:sz w:val="24"/>
                <w:szCs w:val="24"/>
                <w:lang w:val="en-US" w:eastAsia="ru-RU"/>
              </w:rPr>
              <w:t xml:space="preserve">champion or </w:t>
            </w:r>
            <w:r w:rsidR="000C7C20" w:rsidRPr="0077345B">
              <w:rPr>
                <w:rFonts w:ascii="Times New Roman" w:eastAsia="Times New Roman" w:hAnsi="Times New Roman" w:cs="Times New Roman"/>
                <w:color w:val="000000"/>
                <w:spacing w:val="2"/>
                <w:sz w:val="24"/>
                <w:szCs w:val="24"/>
                <w:lang w:val="en-US" w:eastAsia="ru-RU"/>
              </w:rPr>
              <w:t>medalist</w:t>
            </w:r>
            <w:r w:rsidR="00D95E84" w:rsidRPr="0077345B">
              <w:rPr>
                <w:rFonts w:ascii="Times New Roman" w:eastAsia="Times New Roman" w:hAnsi="Times New Roman" w:cs="Times New Roman"/>
                <w:color w:val="000000"/>
                <w:spacing w:val="2"/>
                <w:sz w:val="24"/>
                <w:szCs w:val="24"/>
                <w:lang w:val="en-US" w:eastAsia="ru-RU"/>
              </w:rPr>
              <w:t xml:space="preserve"> of Europe, the World and the Olympic Games trained </w:t>
            </w:r>
            <w:r w:rsidR="000C7C20" w:rsidRPr="0077345B">
              <w:rPr>
                <w:rFonts w:ascii="Times New Roman" w:eastAsia="Times New Roman" w:hAnsi="Times New Roman" w:cs="Times New Roman"/>
                <w:color w:val="000000"/>
                <w:spacing w:val="2"/>
                <w:sz w:val="24"/>
                <w:szCs w:val="24"/>
                <w:lang w:val="en-US" w:eastAsia="ru-RU"/>
              </w:rPr>
              <w:t xml:space="preserve">by the applicant </w:t>
            </w:r>
          </w:p>
        </w:tc>
        <w:tc>
          <w:tcPr>
            <w:tcW w:w="4252" w:type="dxa"/>
            <w:shd w:val="clear" w:color="auto" w:fill="auto"/>
            <w:tcMar>
              <w:top w:w="45" w:type="dxa"/>
              <w:left w:w="75" w:type="dxa"/>
              <w:bottom w:w="45" w:type="dxa"/>
              <w:right w:w="75" w:type="dxa"/>
            </w:tcMar>
            <w:hideMark/>
          </w:tcPr>
          <w:p w14:paraId="5270220E" w14:textId="2B9E04C1" w:rsidR="00E7726F" w:rsidRPr="0077345B" w:rsidRDefault="00D734F0" w:rsidP="00816F58">
            <w:pPr>
              <w:spacing w:after="0" w:line="240" w:lineRule="auto"/>
              <w:rPr>
                <w:rFonts w:ascii="Times New Roman" w:eastAsia="Times New Roman" w:hAnsi="Times New Roman" w:cs="Times New Roman"/>
                <w:sz w:val="24"/>
                <w:szCs w:val="24"/>
                <w:lang w:eastAsia="ru-RU"/>
              </w:rPr>
            </w:pPr>
            <w:proofErr w:type="spellStart"/>
            <w:r w:rsidRPr="0077345B">
              <w:rPr>
                <w:rFonts w:ascii="Times New Roman" w:eastAsia="Times New Roman" w:hAnsi="Times New Roman" w:cs="Times New Roman"/>
                <w:sz w:val="24"/>
                <w:szCs w:val="24"/>
                <w:lang w:eastAsia="ru-RU"/>
              </w:rPr>
              <w:t>None</w:t>
            </w:r>
            <w:proofErr w:type="spellEnd"/>
            <w:r w:rsidRPr="0077345B">
              <w:rPr>
                <w:rFonts w:ascii="Times New Roman" w:eastAsia="Times New Roman" w:hAnsi="Times New Roman" w:cs="Times New Roman"/>
                <w:sz w:val="24"/>
                <w:szCs w:val="24"/>
                <w:lang w:eastAsia="ru-RU"/>
              </w:rPr>
              <w:t>.</w:t>
            </w:r>
          </w:p>
        </w:tc>
      </w:tr>
      <w:tr w:rsidR="00E7726F" w:rsidRPr="002826CB" w14:paraId="52702213" w14:textId="77777777" w:rsidTr="005F12DC">
        <w:tc>
          <w:tcPr>
            <w:tcW w:w="542" w:type="dxa"/>
            <w:shd w:val="clear" w:color="auto" w:fill="auto"/>
            <w:tcMar>
              <w:top w:w="45" w:type="dxa"/>
              <w:left w:w="75" w:type="dxa"/>
              <w:bottom w:w="45" w:type="dxa"/>
              <w:right w:w="75" w:type="dxa"/>
            </w:tcMar>
            <w:hideMark/>
          </w:tcPr>
          <w:p w14:paraId="52702210" w14:textId="77777777" w:rsidR="00E7726F" w:rsidRPr="0077345B" w:rsidRDefault="00E7726F" w:rsidP="00816F58">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eastAsia="ru-RU"/>
              </w:rPr>
              <w:t>12</w:t>
            </w:r>
          </w:p>
        </w:tc>
        <w:tc>
          <w:tcPr>
            <w:tcW w:w="4562" w:type="dxa"/>
            <w:shd w:val="clear" w:color="auto" w:fill="auto"/>
            <w:tcMar>
              <w:top w:w="45" w:type="dxa"/>
              <w:left w:w="75" w:type="dxa"/>
              <w:bottom w:w="45" w:type="dxa"/>
              <w:right w:w="75" w:type="dxa"/>
            </w:tcMar>
            <w:hideMark/>
          </w:tcPr>
          <w:p w14:paraId="52702211" w14:textId="77777777" w:rsidR="00E7726F" w:rsidRPr="0077345B" w:rsidRDefault="00D95E84" w:rsidP="00816F58">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77345B">
              <w:rPr>
                <w:rFonts w:ascii="Times New Roman" w:eastAsia="Times New Roman" w:hAnsi="Times New Roman" w:cs="Times New Roman"/>
                <w:color w:val="000000"/>
                <w:spacing w:val="2"/>
                <w:sz w:val="24"/>
                <w:szCs w:val="24"/>
                <w:lang w:val="en-US" w:eastAsia="ru-RU"/>
              </w:rPr>
              <w:t>Additional</w:t>
            </w:r>
            <w:r w:rsidRPr="0077345B">
              <w:rPr>
                <w:rFonts w:ascii="Times New Roman" w:eastAsia="Times New Roman" w:hAnsi="Times New Roman" w:cs="Times New Roman"/>
                <w:color w:val="000000"/>
                <w:spacing w:val="2"/>
                <w:sz w:val="24"/>
                <w:szCs w:val="24"/>
                <w:lang w:eastAsia="ru-RU"/>
              </w:rPr>
              <w:t xml:space="preserve"> </w:t>
            </w:r>
            <w:r w:rsidR="000C7C20" w:rsidRPr="0077345B">
              <w:rPr>
                <w:rFonts w:ascii="Times New Roman" w:eastAsia="Times New Roman" w:hAnsi="Times New Roman" w:cs="Times New Roman"/>
                <w:color w:val="000000"/>
                <w:spacing w:val="2"/>
                <w:sz w:val="24"/>
                <w:szCs w:val="24"/>
                <w:lang w:val="en-US" w:eastAsia="ru-RU"/>
              </w:rPr>
              <w:t>i</w:t>
            </w:r>
            <w:r w:rsidRPr="0077345B">
              <w:rPr>
                <w:rFonts w:ascii="Times New Roman" w:eastAsia="Times New Roman" w:hAnsi="Times New Roman" w:cs="Times New Roman"/>
                <w:color w:val="000000"/>
                <w:spacing w:val="2"/>
                <w:sz w:val="24"/>
                <w:szCs w:val="24"/>
                <w:lang w:val="en-US" w:eastAsia="ru-RU"/>
              </w:rPr>
              <w:t>nformation</w:t>
            </w:r>
          </w:p>
        </w:tc>
        <w:tc>
          <w:tcPr>
            <w:tcW w:w="4252" w:type="dxa"/>
            <w:shd w:val="clear" w:color="auto" w:fill="auto"/>
            <w:tcMar>
              <w:top w:w="45" w:type="dxa"/>
              <w:left w:w="75" w:type="dxa"/>
              <w:bottom w:w="45" w:type="dxa"/>
              <w:right w:w="75" w:type="dxa"/>
            </w:tcMar>
            <w:hideMark/>
          </w:tcPr>
          <w:p w14:paraId="0F182D40" w14:textId="77777777" w:rsidR="00582324" w:rsidRDefault="001C77D4" w:rsidP="00582324">
            <w:pPr>
              <w:spacing w:before="100" w:beforeAutospacing="1" w:after="100" w:afterAutospacing="1"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1) 1996-2003 participated in the research work of the Central Research Institute at KSMU and KSMU;</w:t>
            </w:r>
          </w:p>
          <w:p w14:paraId="4D821CE0" w14:textId="5DB1F530" w:rsidR="00E7726F" w:rsidRPr="0077345B" w:rsidRDefault="001C77D4" w:rsidP="00582324">
            <w:pPr>
              <w:spacing w:before="100" w:beforeAutospacing="1" w:after="100" w:afterAutospacing="1" w:line="240" w:lineRule="auto"/>
              <w:rPr>
                <w:rFonts w:ascii="Times New Roman" w:eastAsia="Times New Roman" w:hAnsi="Times New Roman" w:cs="Times New Roman"/>
                <w:sz w:val="24"/>
                <w:szCs w:val="24"/>
                <w:lang w:val="en-US" w:eastAsia="ru-RU"/>
              </w:rPr>
            </w:pPr>
            <w:r w:rsidRPr="0077345B">
              <w:rPr>
                <w:rFonts w:ascii="Times New Roman" w:eastAsia="Times New Roman" w:hAnsi="Times New Roman" w:cs="Times New Roman"/>
                <w:sz w:val="24"/>
                <w:szCs w:val="24"/>
                <w:lang w:val="en-US" w:eastAsia="ru-RU"/>
              </w:rPr>
              <w:t>2) 2004-2006 Secretary of the profile and methodological Commission of the Medical and Biological Faculty of the KSMU;</w:t>
            </w:r>
          </w:p>
          <w:p w14:paraId="6DE07DD9" w14:textId="3C861D8E" w:rsidR="001C77D4" w:rsidRDefault="00582324" w:rsidP="001C77D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 </w:t>
            </w:r>
            <w:r w:rsidRPr="00582324">
              <w:rPr>
                <w:rFonts w:ascii="Times New Roman" w:eastAsia="Times New Roman" w:hAnsi="Times New Roman" w:cs="Times New Roman"/>
                <w:sz w:val="24"/>
                <w:szCs w:val="24"/>
                <w:lang w:val="kk-KZ" w:eastAsia="ru-RU"/>
              </w:rPr>
              <w:t>2007-2010 participation in the scientific project "Assessment of the situation and the concept of monitoring environmental, medical and social factors associated with the development of the Tengiz field. (IOZ)" GT and PZ of the Ministry of Health of the Re</w:t>
            </w:r>
            <w:r>
              <w:rPr>
                <w:rFonts w:ascii="Times New Roman" w:eastAsia="Times New Roman" w:hAnsi="Times New Roman" w:cs="Times New Roman"/>
                <w:sz w:val="24"/>
                <w:szCs w:val="24"/>
                <w:lang w:val="kk-KZ" w:eastAsia="ru-RU"/>
              </w:rPr>
              <w:t>public of Kazakhstan.</w:t>
            </w:r>
          </w:p>
          <w:p w14:paraId="0028A363" w14:textId="77777777" w:rsidR="00582324" w:rsidRPr="00582324" w:rsidRDefault="00582324" w:rsidP="001C77D4">
            <w:pPr>
              <w:spacing w:after="0" w:line="240" w:lineRule="auto"/>
              <w:rPr>
                <w:rFonts w:ascii="Times New Roman" w:eastAsia="Times New Roman" w:hAnsi="Times New Roman" w:cs="Times New Roman"/>
                <w:sz w:val="16"/>
                <w:szCs w:val="16"/>
                <w:lang w:val="kk-KZ" w:eastAsia="ru-RU"/>
              </w:rPr>
            </w:pPr>
          </w:p>
          <w:p w14:paraId="083C4B86" w14:textId="74F9CD53" w:rsidR="001C77D4" w:rsidRPr="0077345B" w:rsidRDefault="00582324" w:rsidP="001C77D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en-US" w:eastAsia="ru-RU"/>
              </w:rPr>
              <w:t xml:space="preserve">) </w:t>
            </w:r>
            <w:r w:rsidRPr="00582324">
              <w:rPr>
                <w:rFonts w:ascii="Times New Roman" w:eastAsia="Times New Roman" w:hAnsi="Times New Roman" w:cs="Times New Roman"/>
                <w:sz w:val="24"/>
                <w:szCs w:val="24"/>
                <w:lang w:val="en-US" w:eastAsia="ru-RU"/>
              </w:rPr>
              <w:t>Since 2020, I have been the head of the student scie</w:t>
            </w:r>
            <w:r>
              <w:rPr>
                <w:rFonts w:ascii="Times New Roman" w:eastAsia="Times New Roman" w:hAnsi="Times New Roman" w:cs="Times New Roman"/>
                <w:sz w:val="24"/>
                <w:szCs w:val="24"/>
                <w:lang w:val="en-US" w:eastAsia="ru-RU"/>
              </w:rPr>
              <w:t>ntific circle of the department</w:t>
            </w:r>
            <w:r w:rsidR="001C77D4" w:rsidRPr="0077345B">
              <w:rPr>
                <w:rFonts w:ascii="Times New Roman" w:eastAsia="Times New Roman" w:hAnsi="Times New Roman" w:cs="Times New Roman"/>
                <w:sz w:val="24"/>
                <w:szCs w:val="24"/>
                <w:lang w:val="en-US" w:eastAsia="ru-RU"/>
              </w:rPr>
              <w:t>;</w:t>
            </w:r>
          </w:p>
          <w:p w14:paraId="4258E71A" w14:textId="77777777" w:rsidR="001C77D4" w:rsidRPr="00582324" w:rsidRDefault="001C77D4" w:rsidP="001C77D4">
            <w:pPr>
              <w:spacing w:after="0" w:line="240" w:lineRule="auto"/>
              <w:rPr>
                <w:rFonts w:ascii="Times New Roman" w:eastAsia="Times New Roman" w:hAnsi="Times New Roman" w:cs="Times New Roman"/>
                <w:sz w:val="16"/>
                <w:szCs w:val="16"/>
                <w:lang w:val="en-US" w:eastAsia="ru-RU"/>
              </w:rPr>
            </w:pPr>
          </w:p>
          <w:p w14:paraId="215A7F20" w14:textId="3BE6F2D4" w:rsidR="001C77D4" w:rsidRPr="0077345B" w:rsidRDefault="00582324" w:rsidP="001C77D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en-US" w:eastAsia="ru-RU"/>
              </w:rPr>
              <w:t xml:space="preserve">) </w:t>
            </w:r>
            <w:r w:rsidRPr="00582324">
              <w:rPr>
                <w:rFonts w:ascii="Times New Roman" w:eastAsia="Times New Roman" w:hAnsi="Times New Roman" w:cs="Times New Roman"/>
                <w:sz w:val="24"/>
                <w:szCs w:val="24"/>
                <w:lang w:val="en-US" w:eastAsia="ru-RU"/>
              </w:rPr>
              <w:t>Since</w:t>
            </w:r>
            <w:r>
              <w:rPr>
                <w:rFonts w:ascii="Times New Roman" w:eastAsia="Times New Roman" w:hAnsi="Times New Roman" w:cs="Times New Roman"/>
                <w:sz w:val="24"/>
                <w:szCs w:val="24"/>
                <w:lang w:val="en-US" w:eastAsia="ru-RU"/>
              </w:rPr>
              <w:t xml:space="preserve"> 2023</w:t>
            </w:r>
            <w:r w:rsidR="001C77D4" w:rsidRPr="0077345B">
              <w:rPr>
                <w:rFonts w:ascii="Times New Roman" w:eastAsia="Times New Roman" w:hAnsi="Times New Roman" w:cs="Times New Roman"/>
                <w:sz w:val="24"/>
                <w:szCs w:val="24"/>
                <w:lang w:val="en-US" w:eastAsia="ru-RU"/>
              </w:rPr>
              <w:t xml:space="preserve"> member of the Senate Committee on Language Policy in order to implement the state Concept for the development of language policy for 2023-2029 and the work of the terminology commission in the field of Healthcare, in accordance with Order No. 580 of the Ministry of Health of the Republic of Kazakhstan dated August 2, 2017.</w:t>
            </w:r>
          </w:p>
          <w:p w14:paraId="1E99AE1C" w14:textId="77777777" w:rsidR="001C77D4" w:rsidRPr="00582324" w:rsidRDefault="001C77D4" w:rsidP="001C77D4">
            <w:pPr>
              <w:spacing w:after="0" w:line="240" w:lineRule="auto"/>
              <w:rPr>
                <w:rFonts w:ascii="Times New Roman" w:eastAsia="Times New Roman" w:hAnsi="Times New Roman" w:cs="Times New Roman"/>
                <w:sz w:val="16"/>
                <w:szCs w:val="16"/>
                <w:lang w:val="en-US" w:eastAsia="ru-RU"/>
              </w:rPr>
            </w:pPr>
          </w:p>
          <w:p w14:paraId="44F58C78" w14:textId="2EAA4431" w:rsidR="001C77D4" w:rsidRPr="0077345B" w:rsidRDefault="00582324" w:rsidP="001C77D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6</w:t>
            </w:r>
            <w:r w:rsidR="001C77D4" w:rsidRPr="0077345B">
              <w:rPr>
                <w:rFonts w:ascii="Times New Roman" w:eastAsia="Times New Roman" w:hAnsi="Times New Roman" w:cs="Times New Roman"/>
                <w:sz w:val="24"/>
                <w:szCs w:val="24"/>
                <w:lang w:val="en-US" w:eastAsia="ru-RU"/>
              </w:rPr>
              <w:t>) The Hirsch Index (Scopus) = 4</w:t>
            </w:r>
          </w:p>
          <w:p w14:paraId="6C3DA82A" w14:textId="77777777" w:rsidR="001C77D4" w:rsidRPr="00582324" w:rsidRDefault="001C77D4" w:rsidP="001C77D4">
            <w:pPr>
              <w:spacing w:after="0" w:line="240" w:lineRule="auto"/>
              <w:rPr>
                <w:rFonts w:ascii="Times New Roman" w:eastAsia="Times New Roman" w:hAnsi="Times New Roman" w:cs="Times New Roman"/>
                <w:sz w:val="16"/>
                <w:szCs w:val="16"/>
                <w:lang w:val="en-US" w:eastAsia="ru-RU"/>
              </w:rPr>
            </w:pPr>
          </w:p>
          <w:p w14:paraId="20C4851E" w14:textId="030988BF" w:rsidR="001C77D4" w:rsidRPr="0077345B" w:rsidRDefault="00582324" w:rsidP="001C77D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7</w:t>
            </w:r>
            <w:r w:rsidR="001C77D4" w:rsidRPr="0077345B">
              <w:rPr>
                <w:rFonts w:ascii="Times New Roman" w:eastAsia="Times New Roman" w:hAnsi="Times New Roman" w:cs="Times New Roman"/>
                <w:sz w:val="24"/>
                <w:szCs w:val="24"/>
                <w:lang w:val="en-US" w:eastAsia="ru-RU"/>
              </w:rPr>
              <w:t>) Was awarded a letter of appreciation for the preparation of young scientists for the First Student Microsurgical Forum;</w:t>
            </w:r>
          </w:p>
          <w:p w14:paraId="0D76DB2F" w14:textId="77777777" w:rsidR="001C77D4" w:rsidRPr="00582324" w:rsidRDefault="001C77D4" w:rsidP="001C77D4">
            <w:pPr>
              <w:spacing w:after="0" w:line="240" w:lineRule="auto"/>
              <w:rPr>
                <w:rFonts w:ascii="Times New Roman" w:eastAsia="Times New Roman" w:hAnsi="Times New Roman" w:cs="Times New Roman"/>
                <w:sz w:val="16"/>
                <w:szCs w:val="16"/>
                <w:lang w:val="en-US" w:eastAsia="ru-RU"/>
              </w:rPr>
            </w:pPr>
          </w:p>
          <w:p w14:paraId="4C1C1462" w14:textId="01430AD0" w:rsidR="001C77D4" w:rsidRPr="0077345B" w:rsidRDefault="00582324" w:rsidP="001C77D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8</w:t>
            </w:r>
            <w:r w:rsidR="001C77D4" w:rsidRPr="0077345B">
              <w:rPr>
                <w:rFonts w:ascii="Times New Roman" w:eastAsia="Times New Roman" w:hAnsi="Times New Roman" w:cs="Times New Roman"/>
                <w:sz w:val="24"/>
                <w:szCs w:val="24"/>
                <w:lang w:val="en-US" w:eastAsia="ru-RU"/>
              </w:rPr>
              <w:t>) Awarded with an award of recognition and diplomas – "The best teacher of Education - 2024" National Innovation Research Center "BILIM-ORKENIETI" of the Republic of Kazakhstan.</w:t>
            </w:r>
          </w:p>
          <w:p w14:paraId="74DF473A" w14:textId="77777777" w:rsidR="001C77D4" w:rsidRPr="00582324" w:rsidRDefault="001C77D4" w:rsidP="001C77D4">
            <w:pPr>
              <w:spacing w:after="0" w:line="240" w:lineRule="auto"/>
              <w:rPr>
                <w:rFonts w:ascii="Times New Roman" w:eastAsia="Times New Roman" w:hAnsi="Times New Roman" w:cs="Times New Roman"/>
                <w:sz w:val="16"/>
                <w:szCs w:val="16"/>
                <w:lang w:val="en-US" w:eastAsia="ru-RU"/>
              </w:rPr>
            </w:pPr>
          </w:p>
          <w:p w14:paraId="52702212" w14:textId="712E1682" w:rsidR="001C77D4" w:rsidRPr="0077345B" w:rsidRDefault="00582324" w:rsidP="001C77D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9</w:t>
            </w:r>
            <w:r w:rsidR="001C77D4" w:rsidRPr="0077345B">
              <w:rPr>
                <w:rFonts w:ascii="Times New Roman" w:eastAsia="Times New Roman" w:hAnsi="Times New Roman" w:cs="Times New Roman"/>
                <w:sz w:val="24"/>
                <w:szCs w:val="24"/>
                <w:lang w:val="en-US" w:eastAsia="ru-RU"/>
              </w:rPr>
              <w:t>) Awarded with an award – "Excellent healthcare worker" of the Ministry of health of the Republic of Kazakhstan (2024).</w:t>
            </w:r>
          </w:p>
        </w:tc>
      </w:tr>
    </w:tbl>
    <w:p w14:paraId="08EAD2C4" w14:textId="4556D070" w:rsidR="0068410D" w:rsidRDefault="0068410D" w:rsidP="0068410D">
      <w:pPr>
        <w:spacing w:after="0" w:line="285" w:lineRule="atLeast"/>
        <w:textAlignment w:val="baseline"/>
        <w:rPr>
          <w:rFonts w:ascii="Times New Roman" w:eastAsia="Times New Roman" w:hAnsi="Times New Roman" w:cs="Times New Roman"/>
          <w:color w:val="000000"/>
          <w:spacing w:val="2"/>
          <w:sz w:val="24"/>
          <w:szCs w:val="24"/>
          <w:lang w:val="en-US" w:eastAsia="ru-RU"/>
        </w:rPr>
      </w:pPr>
    </w:p>
    <w:p w14:paraId="2E8721D2" w14:textId="11293F06" w:rsidR="005F12DC" w:rsidRDefault="005F12DC" w:rsidP="0068410D">
      <w:pPr>
        <w:spacing w:after="0" w:line="285" w:lineRule="atLeast"/>
        <w:textAlignment w:val="baseline"/>
        <w:rPr>
          <w:rFonts w:ascii="Times New Roman" w:eastAsia="Times New Roman" w:hAnsi="Times New Roman" w:cs="Times New Roman"/>
          <w:color w:val="000000"/>
          <w:spacing w:val="2"/>
          <w:sz w:val="24"/>
          <w:szCs w:val="24"/>
          <w:lang w:val="en-US" w:eastAsia="ru-RU"/>
        </w:rPr>
      </w:pPr>
    </w:p>
    <w:p w14:paraId="76637276" w14:textId="77777777" w:rsidR="005F12DC" w:rsidRPr="0077345B" w:rsidRDefault="005F12DC" w:rsidP="0068410D">
      <w:pPr>
        <w:spacing w:after="0" w:line="285" w:lineRule="atLeast"/>
        <w:textAlignment w:val="baseline"/>
        <w:rPr>
          <w:rFonts w:ascii="Times New Roman" w:eastAsia="Times New Roman" w:hAnsi="Times New Roman" w:cs="Times New Roman"/>
          <w:color w:val="000000"/>
          <w:spacing w:val="2"/>
          <w:sz w:val="24"/>
          <w:szCs w:val="24"/>
          <w:lang w:val="en-US" w:eastAsia="ru-RU"/>
        </w:rPr>
      </w:pPr>
    </w:p>
    <w:p w14:paraId="52702217" w14:textId="79A11CAD" w:rsidR="00E7726F" w:rsidRPr="0077345B" w:rsidRDefault="00F55544" w:rsidP="00F55544">
      <w:pPr>
        <w:spacing w:after="0" w:line="360" w:lineRule="auto"/>
        <w:ind w:firstLine="142"/>
        <w:textAlignment w:val="baseline"/>
        <w:rPr>
          <w:rFonts w:ascii="Times New Roman" w:eastAsia="Times New Roman" w:hAnsi="Times New Roman" w:cs="Times New Roman"/>
          <w:color w:val="000000"/>
          <w:spacing w:val="2"/>
          <w:sz w:val="24"/>
          <w:szCs w:val="24"/>
          <w:lang w:val="en-US" w:eastAsia="ru-RU"/>
        </w:rPr>
      </w:pPr>
      <w:r w:rsidRPr="00F55544">
        <w:rPr>
          <w:rFonts w:ascii="Times New Roman" w:hAnsi="Times New Roman" w:cs="Times New Roman"/>
          <w:sz w:val="24"/>
          <w:szCs w:val="24"/>
          <w:lang w:val="kk-KZ"/>
        </w:rPr>
        <w:t xml:space="preserve">Head of the Department of Physiology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F55544">
        <w:rPr>
          <w:rFonts w:ascii="Times New Roman" w:hAnsi="Times New Roman" w:cs="Times New Roman"/>
          <w:sz w:val="24"/>
          <w:szCs w:val="24"/>
          <w:lang w:val="kk-KZ"/>
        </w:rPr>
        <w:t>K.E. Mkhitaryan</w:t>
      </w:r>
      <w:r w:rsidR="00B96D4D" w:rsidRPr="0077345B">
        <w:rPr>
          <w:rFonts w:ascii="Times New Roman" w:eastAsia="Times New Roman" w:hAnsi="Times New Roman" w:cs="Times New Roman"/>
          <w:color w:val="000000"/>
          <w:spacing w:val="2"/>
          <w:sz w:val="24"/>
          <w:szCs w:val="24"/>
          <w:lang w:val="en-US" w:eastAsia="ru-RU"/>
        </w:rPr>
        <w:tab/>
      </w:r>
      <w:r w:rsidR="00B96D4D" w:rsidRPr="0077345B">
        <w:rPr>
          <w:rFonts w:ascii="Times New Roman" w:eastAsia="Times New Roman" w:hAnsi="Times New Roman" w:cs="Times New Roman"/>
          <w:color w:val="000000"/>
          <w:spacing w:val="2"/>
          <w:sz w:val="24"/>
          <w:szCs w:val="24"/>
          <w:lang w:val="en-US" w:eastAsia="ru-RU"/>
        </w:rPr>
        <w:tab/>
      </w:r>
      <w:r w:rsidR="00B96D4D" w:rsidRPr="0077345B">
        <w:rPr>
          <w:rFonts w:ascii="Times New Roman" w:eastAsia="Times New Roman" w:hAnsi="Times New Roman" w:cs="Times New Roman"/>
          <w:color w:val="000000"/>
          <w:spacing w:val="2"/>
          <w:sz w:val="24"/>
          <w:szCs w:val="24"/>
          <w:lang w:val="en-US" w:eastAsia="ru-RU"/>
        </w:rPr>
        <w:tab/>
      </w:r>
      <w:r w:rsidR="00B96D4D" w:rsidRPr="0077345B">
        <w:rPr>
          <w:rFonts w:ascii="Times New Roman" w:eastAsia="Times New Roman" w:hAnsi="Times New Roman" w:cs="Times New Roman"/>
          <w:color w:val="000000"/>
          <w:spacing w:val="2"/>
          <w:sz w:val="24"/>
          <w:szCs w:val="24"/>
          <w:lang w:val="en-US" w:eastAsia="ru-RU"/>
        </w:rPr>
        <w:tab/>
      </w:r>
      <w:r w:rsidR="00B96D4D" w:rsidRPr="0077345B">
        <w:rPr>
          <w:rFonts w:ascii="Times New Roman" w:eastAsia="Times New Roman" w:hAnsi="Times New Roman" w:cs="Times New Roman"/>
          <w:color w:val="000000"/>
          <w:spacing w:val="2"/>
          <w:sz w:val="24"/>
          <w:szCs w:val="24"/>
          <w:lang w:val="en-US" w:eastAsia="ru-RU"/>
        </w:rPr>
        <w:tab/>
      </w:r>
    </w:p>
    <w:sectPr w:rsidR="00E7726F" w:rsidRPr="00773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3B8"/>
    <w:multiLevelType w:val="multilevel"/>
    <w:tmpl w:val="BB68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82EA2"/>
    <w:multiLevelType w:val="multilevel"/>
    <w:tmpl w:val="917CE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0135E"/>
    <w:multiLevelType w:val="hybridMultilevel"/>
    <w:tmpl w:val="74044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D76327"/>
    <w:multiLevelType w:val="multilevel"/>
    <w:tmpl w:val="4E96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9D1B00"/>
    <w:multiLevelType w:val="multilevel"/>
    <w:tmpl w:val="EB0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6F"/>
    <w:rsid w:val="000554D6"/>
    <w:rsid w:val="00067132"/>
    <w:rsid w:val="000A4F21"/>
    <w:rsid w:val="000C7C20"/>
    <w:rsid w:val="000E0D4F"/>
    <w:rsid w:val="00100AF8"/>
    <w:rsid w:val="00153BCF"/>
    <w:rsid w:val="001C6077"/>
    <w:rsid w:val="001C77D4"/>
    <w:rsid w:val="001D2335"/>
    <w:rsid w:val="001D4170"/>
    <w:rsid w:val="001D615E"/>
    <w:rsid w:val="00202169"/>
    <w:rsid w:val="00205B0D"/>
    <w:rsid w:val="00227CAE"/>
    <w:rsid w:val="00257A0C"/>
    <w:rsid w:val="00266AB2"/>
    <w:rsid w:val="0028073E"/>
    <w:rsid w:val="002826CB"/>
    <w:rsid w:val="00290197"/>
    <w:rsid w:val="002B3169"/>
    <w:rsid w:val="002F0A52"/>
    <w:rsid w:val="002F2CEC"/>
    <w:rsid w:val="003812A9"/>
    <w:rsid w:val="00381A22"/>
    <w:rsid w:val="003A3D49"/>
    <w:rsid w:val="00420182"/>
    <w:rsid w:val="00426C8F"/>
    <w:rsid w:val="004310C5"/>
    <w:rsid w:val="00437446"/>
    <w:rsid w:val="004514FF"/>
    <w:rsid w:val="00515BDE"/>
    <w:rsid w:val="00523F5E"/>
    <w:rsid w:val="0054053C"/>
    <w:rsid w:val="00546808"/>
    <w:rsid w:val="00582324"/>
    <w:rsid w:val="005D1F54"/>
    <w:rsid w:val="005F12DC"/>
    <w:rsid w:val="006312C4"/>
    <w:rsid w:val="00642CC7"/>
    <w:rsid w:val="0068410D"/>
    <w:rsid w:val="006911FA"/>
    <w:rsid w:val="00692C6E"/>
    <w:rsid w:val="00693D11"/>
    <w:rsid w:val="006A7541"/>
    <w:rsid w:val="006C3288"/>
    <w:rsid w:val="00771E41"/>
    <w:rsid w:val="0077345B"/>
    <w:rsid w:val="0078588C"/>
    <w:rsid w:val="00792248"/>
    <w:rsid w:val="0079339B"/>
    <w:rsid w:val="008137D9"/>
    <w:rsid w:val="008347FA"/>
    <w:rsid w:val="00834F30"/>
    <w:rsid w:val="00845D7B"/>
    <w:rsid w:val="008529AF"/>
    <w:rsid w:val="008C3839"/>
    <w:rsid w:val="008F3B42"/>
    <w:rsid w:val="00917CF4"/>
    <w:rsid w:val="009310F0"/>
    <w:rsid w:val="00947187"/>
    <w:rsid w:val="00950E2C"/>
    <w:rsid w:val="00967C98"/>
    <w:rsid w:val="009A2DE2"/>
    <w:rsid w:val="00A00A19"/>
    <w:rsid w:val="00A37BB0"/>
    <w:rsid w:val="00AB13A2"/>
    <w:rsid w:val="00AD4DC4"/>
    <w:rsid w:val="00AE776B"/>
    <w:rsid w:val="00B06CFA"/>
    <w:rsid w:val="00B34927"/>
    <w:rsid w:val="00B42EE5"/>
    <w:rsid w:val="00B96D4D"/>
    <w:rsid w:val="00BC064D"/>
    <w:rsid w:val="00BD7766"/>
    <w:rsid w:val="00C07B24"/>
    <w:rsid w:val="00C1355D"/>
    <w:rsid w:val="00C275D4"/>
    <w:rsid w:val="00C34780"/>
    <w:rsid w:val="00CA416D"/>
    <w:rsid w:val="00CC0515"/>
    <w:rsid w:val="00CE1AC9"/>
    <w:rsid w:val="00CF704A"/>
    <w:rsid w:val="00D27601"/>
    <w:rsid w:val="00D734F0"/>
    <w:rsid w:val="00D90219"/>
    <w:rsid w:val="00D95E84"/>
    <w:rsid w:val="00DA7DF1"/>
    <w:rsid w:val="00DC4591"/>
    <w:rsid w:val="00DD3B60"/>
    <w:rsid w:val="00DF6F43"/>
    <w:rsid w:val="00E7726F"/>
    <w:rsid w:val="00E82E9E"/>
    <w:rsid w:val="00EB0D65"/>
    <w:rsid w:val="00EB5845"/>
    <w:rsid w:val="00EC5949"/>
    <w:rsid w:val="00EF2FBC"/>
    <w:rsid w:val="00F44A96"/>
    <w:rsid w:val="00F55544"/>
    <w:rsid w:val="00F72FFE"/>
    <w:rsid w:val="00F85B9A"/>
    <w:rsid w:val="00FA78F2"/>
    <w:rsid w:val="00FB68E1"/>
    <w:rsid w:val="00FD3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21D3"/>
  <w15:docId w15:val="{6C0EB37A-3529-4EB9-97A2-5A750319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26F"/>
  </w:style>
  <w:style w:type="paragraph" w:styleId="3">
    <w:name w:val="heading 3"/>
    <w:basedOn w:val="a"/>
    <w:link w:val="30"/>
    <w:uiPriority w:val="9"/>
    <w:qFormat/>
    <w:rsid w:val="002021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D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D49"/>
    <w:rPr>
      <w:rFonts w:ascii="Tahoma" w:hAnsi="Tahoma" w:cs="Tahoma"/>
      <w:sz w:val="16"/>
      <w:szCs w:val="16"/>
    </w:rPr>
  </w:style>
  <w:style w:type="paragraph" w:styleId="a5">
    <w:name w:val="Normal (Web)"/>
    <w:basedOn w:val="a"/>
    <w:uiPriority w:val="99"/>
    <w:semiHidden/>
    <w:unhideWhenUsed/>
    <w:rsid w:val="0083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34F30"/>
    <w:rPr>
      <w:i/>
      <w:iCs/>
    </w:rPr>
  </w:style>
  <w:style w:type="character" w:customStyle="1" w:styleId="30">
    <w:name w:val="Заголовок 3 Знак"/>
    <w:basedOn w:val="a0"/>
    <w:link w:val="3"/>
    <w:uiPriority w:val="9"/>
    <w:rsid w:val="00202169"/>
    <w:rPr>
      <w:rFonts w:ascii="Times New Roman" w:eastAsia="Times New Roman" w:hAnsi="Times New Roman" w:cs="Times New Roman"/>
      <w:b/>
      <w:bCs/>
      <w:sz w:val="27"/>
      <w:szCs w:val="27"/>
      <w:lang w:eastAsia="ru-RU"/>
    </w:rPr>
  </w:style>
  <w:style w:type="paragraph" w:styleId="a7">
    <w:name w:val="List Paragraph"/>
    <w:basedOn w:val="a"/>
    <w:uiPriority w:val="34"/>
    <w:qFormat/>
    <w:rsid w:val="00280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6365">
      <w:bodyDiv w:val="1"/>
      <w:marLeft w:val="0"/>
      <w:marRight w:val="0"/>
      <w:marTop w:val="0"/>
      <w:marBottom w:val="0"/>
      <w:divBdr>
        <w:top w:val="none" w:sz="0" w:space="0" w:color="auto"/>
        <w:left w:val="none" w:sz="0" w:space="0" w:color="auto"/>
        <w:bottom w:val="none" w:sz="0" w:space="0" w:color="auto"/>
        <w:right w:val="none" w:sz="0" w:space="0" w:color="auto"/>
      </w:divBdr>
    </w:div>
    <w:div w:id="366948162">
      <w:bodyDiv w:val="1"/>
      <w:marLeft w:val="0"/>
      <w:marRight w:val="0"/>
      <w:marTop w:val="0"/>
      <w:marBottom w:val="0"/>
      <w:divBdr>
        <w:top w:val="none" w:sz="0" w:space="0" w:color="auto"/>
        <w:left w:val="none" w:sz="0" w:space="0" w:color="auto"/>
        <w:bottom w:val="none" w:sz="0" w:space="0" w:color="auto"/>
        <w:right w:val="none" w:sz="0" w:space="0" w:color="auto"/>
      </w:divBdr>
    </w:div>
    <w:div w:id="387919114">
      <w:bodyDiv w:val="1"/>
      <w:marLeft w:val="0"/>
      <w:marRight w:val="0"/>
      <w:marTop w:val="0"/>
      <w:marBottom w:val="0"/>
      <w:divBdr>
        <w:top w:val="none" w:sz="0" w:space="0" w:color="auto"/>
        <w:left w:val="none" w:sz="0" w:space="0" w:color="auto"/>
        <w:bottom w:val="none" w:sz="0" w:space="0" w:color="auto"/>
        <w:right w:val="none" w:sz="0" w:space="0" w:color="auto"/>
      </w:divBdr>
    </w:div>
    <w:div w:id="670716126">
      <w:bodyDiv w:val="1"/>
      <w:marLeft w:val="0"/>
      <w:marRight w:val="0"/>
      <w:marTop w:val="0"/>
      <w:marBottom w:val="0"/>
      <w:divBdr>
        <w:top w:val="none" w:sz="0" w:space="0" w:color="auto"/>
        <w:left w:val="none" w:sz="0" w:space="0" w:color="auto"/>
        <w:bottom w:val="none" w:sz="0" w:space="0" w:color="auto"/>
        <w:right w:val="none" w:sz="0" w:space="0" w:color="auto"/>
      </w:divBdr>
    </w:div>
    <w:div w:id="988510693">
      <w:bodyDiv w:val="1"/>
      <w:marLeft w:val="0"/>
      <w:marRight w:val="0"/>
      <w:marTop w:val="0"/>
      <w:marBottom w:val="0"/>
      <w:divBdr>
        <w:top w:val="none" w:sz="0" w:space="0" w:color="auto"/>
        <w:left w:val="none" w:sz="0" w:space="0" w:color="auto"/>
        <w:bottom w:val="none" w:sz="0" w:space="0" w:color="auto"/>
        <w:right w:val="none" w:sz="0" w:space="0" w:color="auto"/>
      </w:divBdr>
    </w:div>
    <w:div w:id="1345984061">
      <w:bodyDiv w:val="1"/>
      <w:marLeft w:val="0"/>
      <w:marRight w:val="0"/>
      <w:marTop w:val="0"/>
      <w:marBottom w:val="0"/>
      <w:divBdr>
        <w:top w:val="none" w:sz="0" w:space="0" w:color="auto"/>
        <w:left w:val="none" w:sz="0" w:space="0" w:color="auto"/>
        <w:bottom w:val="none" w:sz="0" w:space="0" w:color="auto"/>
        <w:right w:val="none" w:sz="0" w:space="0" w:color="auto"/>
      </w:divBdr>
    </w:div>
    <w:div w:id="16088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BDCF3DE016A65408090723B42A16B48" ma:contentTypeVersion="13" ma:contentTypeDescription="Создание документа." ma:contentTypeScope="" ma:versionID="494243ec4d485ec0cc61ad0b920358a0">
  <xsd:schema xmlns:xsd="http://www.w3.org/2001/XMLSchema" xmlns:xs="http://www.w3.org/2001/XMLSchema" xmlns:p="http://schemas.microsoft.com/office/2006/metadata/properties" xmlns:ns3="f6047503-f799-446a-afbd-bd13d755c574" xmlns:ns4="ea54c683-c549-4601-a303-496a379dea9b" targetNamespace="http://schemas.microsoft.com/office/2006/metadata/properties" ma:root="true" ma:fieldsID="1ab3c2e0499fd48988411a78cb83c285" ns3:_="" ns4:_="">
    <xsd:import namespace="f6047503-f799-446a-afbd-bd13d755c574"/>
    <xsd:import namespace="ea54c683-c549-4601-a303-496a379dea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7503-f799-446a-afbd-bd13d755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4c683-c549-4601-a303-496a379dea9b"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7FC94-785C-4D92-AA09-AABCDFE3F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7503-f799-446a-afbd-bd13d755c574"/>
    <ds:schemaRef ds:uri="ea54c683-c549-4601-a303-496a379d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D7F31-3567-4E15-8FEE-6483B875F148}">
  <ds:schemaRefs>
    <ds:schemaRef ds:uri="http://schemas.microsoft.com/sharepoint/v3/contenttype/forms"/>
  </ds:schemaRefs>
</ds:datastoreItem>
</file>

<file path=customXml/itemProps3.xml><?xml version="1.0" encoding="utf-8"?>
<ds:datastoreItem xmlns:ds="http://schemas.openxmlformats.org/officeDocument/2006/customXml" ds:itemID="{2192D3FF-1109-4C2C-9F9E-9FE6211A74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999</Words>
  <Characters>5698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Марина</dc:creator>
  <cp:lastModifiedBy>Абдикадирова Хамида</cp:lastModifiedBy>
  <cp:revision>21</cp:revision>
  <cp:lastPrinted>2024-12-06T11:10:00Z</cp:lastPrinted>
  <dcterms:created xsi:type="dcterms:W3CDTF">2024-12-06T05:26:00Z</dcterms:created>
  <dcterms:modified xsi:type="dcterms:W3CDTF">2025-01-30T10:35:00Z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0x010100ABDCF3DE016A65408090723B42A16B48</vt:lpwstr>
  </property>
</Properties>
</file>